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1344" w14:textId="77777777" w:rsidR="001E647F" w:rsidRPr="00A5724A" w:rsidRDefault="0055084D" w:rsidP="00A5724A">
      <w:pPr>
        <w:pStyle w:val="Nagwek1"/>
        <w:keepNext w:val="0"/>
        <w:keepLines w:val="0"/>
        <w:numPr>
          <w:ilvl w:val="0"/>
          <w:numId w:val="1"/>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ind w:left="720"/>
        <w:rPr>
          <w:rFonts w:ascii="Lato" w:eastAsiaTheme="minorEastAsia" w:hAnsi="Lato" w:cstheme="minorBidi"/>
          <w:b/>
          <w:bCs/>
          <w:caps/>
          <w:color w:val="FFFFFF" w:themeColor="background1"/>
          <w:spacing w:val="15"/>
          <w:sz w:val="22"/>
          <w:szCs w:val="22"/>
        </w:rPr>
      </w:pPr>
      <w:bookmarkStart w:id="0" w:name="_Toc172188905"/>
      <w:r w:rsidRPr="00A5724A">
        <w:rPr>
          <w:rFonts w:ascii="Lato" w:eastAsiaTheme="minorEastAsia" w:hAnsi="Lato" w:cstheme="minorBidi"/>
          <w:b/>
          <w:bCs/>
          <w:caps/>
          <w:color w:val="FFFFFF" w:themeColor="background1"/>
          <w:spacing w:val="15"/>
          <w:sz w:val="22"/>
          <w:szCs w:val="22"/>
        </w:rPr>
        <w:t>Finansowanie składek na ubezpieczenia społeczne</w:t>
      </w:r>
      <w:bookmarkEnd w:id="0"/>
    </w:p>
    <w:p w14:paraId="0B37106B" w14:textId="77777777" w:rsidR="009C3325" w:rsidRPr="00A5724A" w:rsidRDefault="009C3325" w:rsidP="00A5724A">
      <w:pPr>
        <w:pStyle w:val="Nagwek1"/>
        <w:numPr>
          <w:ilvl w:val="1"/>
          <w:numId w:val="1"/>
        </w:numPr>
        <w:shd w:val="clear" w:color="auto" w:fill="B4C6E7" w:themeFill="accent1" w:themeFillTint="66"/>
        <w:ind w:left="1134"/>
        <w:rPr>
          <w:rFonts w:ascii="Lato" w:hAnsi="Lato"/>
          <w:b/>
          <w:bCs/>
          <w:sz w:val="24"/>
          <w:szCs w:val="24"/>
        </w:rPr>
      </w:pPr>
      <w:bookmarkStart w:id="1" w:name="_Toc172188906"/>
      <w:r w:rsidRPr="00A5724A">
        <w:rPr>
          <w:rFonts w:ascii="Lato" w:hAnsi="Lato"/>
          <w:b/>
          <w:bCs/>
          <w:sz w:val="24"/>
          <w:szCs w:val="24"/>
        </w:rPr>
        <w:t>Podstawa prawna</w:t>
      </w:r>
      <w:bookmarkEnd w:id="1"/>
    </w:p>
    <w:p w14:paraId="5A7D7DE2" w14:textId="77777777" w:rsidR="0068087D" w:rsidRPr="005E64B7" w:rsidRDefault="009C3325" w:rsidP="00E66EB2">
      <w:pPr>
        <w:pStyle w:val="Akapitzlist"/>
        <w:numPr>
          <w:ilvl w:val="0"/>
          <w:numId w:val="40"/>
        </w:numPr>
        <w:spacing w:before="120" w:after="0" w:line="240" w:lineRule="auto"/>
        <w:ind w:left="1145" w:hanging="357"/>
        <w:contextualSpacing w:val="0"/>
        <w:jc w:val="both"/>
        <w:rPr>
          <w:rFonts w:ascii="Lato" w:hAnsi="Lato"/>
          <w:sz w:val="24"/>
          <w:szCs w:val="24"/>
        </w:rPr>
      </w:pPr>
      <w:r w:rsidRPr="005E64B7">
        <w:rPr>
          <w:rFonts w:ascii="Lato" w:hAnsi="Lato"/>
          <w:b/>
          <w:bCs/>
          <w:sz w:val="24"/>
          <w:szCs w:val="24"/>
        </w:rPr>
        <w:t xml:space="preserve">Art. 21 </w:t>
      </w:r>
      <w:r w:rsidR="001E792B" w:rsidRPr="005E64B7">
        <w:rPr>
          <w:rFonts w:ascii="Lato" w:hAnsi="Lato"/>
          <w:b/>
          <w:bCs/>
          <w:sz w:val="24"/>
          <w:szCs w:val="24"/>
        </w:rPr>
        <w:t xml:space="preserve">ust. 1 </w:t>
      </w:r>
      <w:r w:rsidRPr="005E64B7">
        <w:rPr>
          <w:rFonts w:ascii="Lato" w:hAnsi="Lato"/>
          <w:b/>
          <w:bCs/>
          <w:sz w:val="24"/>
          <w:szCs w:val="24"/>
        </w:rPr>
        <w:t>ustawy o ekonomii społecznej</w:t>
      </w:r>
    </w:p>
    <w:p w14:paraId="1B533CF7" w14:textId="77777777" w:rsidR="00E3677C" w:rsidRDefault="005E64B7" w:rsidP="00E66EB2">
      <w:pPr>
        <w:pStyle w:val="Akapitzlist"/>
        <w:numPr>
          <w:ilvl w:val="0"/>
          <w:numId w:val="40"/>
        </w:numPr>
        <w:spacing w:before="120" w:after="0" w:line="240" w:lineRule="auto"/>
        <w:ind w:left="1145" w:hanging="357"/>
        <w:contextualSpacing w:val="0"/>
        <w:jc w:val="both"/>
        <w:rPr>
          <w:rFonts w:ascii="Lato" w:hAnsi="Lato"/>
          <w:sz w:val="24"/>
          <w:szCs w:val="24"/>
        </w:rPr>
      </w:pPr>
      <w:bookmarkStart w:id="2" w:name="mip71633683"/>
      <w:bookmarkEnd w:id="2"/>
      <w:r>
        <w:rPr>
          <w:rFonts w:ascii="Lato" w:hAnsi="Lato"/>
          <w:sz w:val="24"/>
          <w:szCs w:val="24"/>
        </w:rPr>
        <w:t>r</w:t>
      </w:r>
      <w:r w:rsidR="00E3677C" w:rsidRPr="005E64B7">
        <w:rPr>
          <w:rFonts w:ascii="Lato" w:hAnsi="Lato"/>
          <w:sz w:val="24"/>
          <w:szCs w:val="24"/>
        </w:rPr>
        <w:t>ozporządzeni</w:t>
      </w:r>
      <w:r w:rsidR="00C9777D" w:rsidRPr="005E64B7">
        <w:rPr>
          <w:rFonts w:ascii="Lato" w:hAnsi="Lato"/>
          <w:sz w:val="24"/>
          <w:szCs w:val="24"/>
        </w:rPr>
        <w:t>e</w:t>
      </w:r>
      <w:r w:rsidR="00E3677C" w:rsidRPr="005E64B7">
        <w:rPr>
          <w:rFonts w:ascii="Lato" w:hAnsi="Lato"/>
          <w:sz w:val="24"/>
          <w:szCs w:val="24"/>
        </w:rPr>
        <w:t xml:space="preserve"> Ministra Rodziny i Polityki Społecznej z dnia 26 października 2022 r. w sprawie wzoru wniosku przedsiębiorstwa społecznego o finansowanie składek oraz trybu ich finansowania (Dz.U. z 2022 r. poz. 2219)</w:t>
      </w:r>
    </w:p>
    <w:p w14:paraId="63569EDA" w14:textId="77777777" w:rsidR="00023E00" w:rsidRDefault="00023E00" w:rsidP="00E66EB2">
      <w:pPr>
        <w:pStyle w:val="Akapitzlist"/>
        <w:numPr>
          <w:ilvl w:val="0"/>
          <w:numId w:val="40"/>
        </w:numPr>
        <w:spacing w:before="120" w:after="0" w:line="240" w:lineRule="auto"/>
        <w:ind w:left="1145" w:hanging="357"/>
        <w:contextualSpacing w:val="0"/>
        <w:jc w:val="both"/>
        <w:rPr>
          <w:rFonts w:ascii="Lato" w:hAnsi="Lato"/>
          <w:sz w:val="24"/>
          <w:szCs w:val="24"/>
        </w:rPr>
      </w:pPr>
      <w:r w:rsidRPr="00346BA9">
        <w:rPr>
          <w:rFonts w:ascii="Lato" w:hAnsi="Lato"/>
          <w:sz w:val="24"/>
          <w:szCs w:val="24"/>
        </w:rPr>
        <w:t>art. 108 ust. 1 pkt 41 ustawy z dnia 20 kwietnia 2004 r. o promocji zatrudnienia i instytucjach rynku pracy (Dz.U. z 2024 r. poz. 475</w:t>
      </w:r>
      <w:r w:rsidR="00444874">
        <w:rPr>
          <w:rFonts w:ascii="Lato" w:hAnsi="Lato"/>
          <w:sz w:val="24"/>
          <w:szCs w:val="24"/>
        </w:rPr>
        <w:t>, z późn. zm.</w:t>
      </w:r>
      <w:r w:rsidRPr="00346BA9">
        <w:rPr>
          <w:rFonts w:ascii="Lato" w:hAnsi="Lato"/>
          <w:sz w:val="24"/>
          <w:szCs w:val="24"/>
        </w:rPr>
        <w:t>)</w:t>
      </w:r>
    </w:p>
    <w:p w14:paraId="0D190A35" w14:textId="77777777" w:rsidR="005E64B7" w:rsidRPr="005E64B7" w:rsidRDefault="005E64B7" w:rsidP="00E66EB2">
      <w:pPr>
        <w:pStyle w:val="Akapitzlist"/>
        <w:numPr>
          <w:ilvl w:val="0"/>
          <w:numId w:val="40"/>
        </w:numPr>
        <w:spacing w:before="120" w:after="0" w:line="240" w:lineRule="auto"/>
        <w:ind w:left="1145" w:hanging="357"/>
        <w:contextualSpacing w:val="0"/>
        <w:jc w:val="both"/>
        <w:rPr>
          <w:rFonts w:ascii="Lato" w:hAnsi="Lato"/>
          <w:sz w:val="24"/>
          <w:szCs w:val="24"/>
        </w:rPr>
      </w:pPr>
      <w:r w:rsidRPr="005E64B7">
        <w:rPr>
          <w:rFonts w:ascii="Lato" w:hAnsi="Lato"/>
          <w:sz w:val="24"/>
          <w:szCs w:val="24"/>
        </w:rPr>
        <w:t>art. 5 ust. 3, art. 11 ust. 3, art. 37 ust. 1 ustawy z dnia 30 kwietnia 2004 r. o postępowaniu w sprawach dotyczących pomocy publicznej (Dz. U. z 2023 r. poz. 702</w:t>
      </w:r>
      <w:r w:rsidR="00444874">
        <w:rPr>
          <w:rFonts w:ascii="Lato" w:hAnsi="Lato"/>
          <w:sz w:val="24"/>
          <w:szCs w:val="24"/>
        </w:rPr>
        <w:t>, z późn. zm.</w:t>
      </w:r>
      <w:r w:rsidRPr="005E64B7">
        <w:rPr>
          <w:rFonts w:ascii="Lato" w:hAnsi="Lato"/>
          <w:sz w:val="24"/>
          <w:szCs w:val="24"/>
        </w:rPr>
        <w:t>) oraz rozporządzenie Rady Ministrów z dnia 29 marca 2010 r. w sprawie zakresu informacji przedstawianych przez podmiot ubiegający się o pomoc de minimis (</w:t>
      </w:r>
      <w:hyperlink r:id="rId8" w:history="1">
        <w:r w:rsidR="00444874" w:rsidRPr="00444874">
          <w:rPr>
            <w:rFonts w:ascii="Lato" w:hAnsi="Lato"/>
            <w:sz w:val="24"/>
            <w:szCs w:val="24"/>
          </w:rPr>
          <w:t>Dz.U. z 2024 r. poz. 40</w:t>
        </w:r>
        <w:r w:rsidR="00444874">
          <w:rPr>
            <w:rFonts w:ascii="Lato" w:hAnsi="Lato"/>
            <w:sz w:val="24"/>
            <w:szCs w:val="24"/>
          </w:rPr>
          <w:t>, z późn. zm.</w:t>
        </w:r>
        <w:r w:rsidR="00444874" w:rsidRPr="00444874">
          <w:rPr>
            <w:rFonts w:ascii="Lato" w:hAnsi="Lato"/>
            <w:sz w:val="24"/>
            <w:szCs w:val="24"/>
          </w:rPr>
          <w:t>)</w:t>
        </w:r>
      </w:hyperlink>
    </w:p>
    <w:p w14:paraId="14A95425" w14:textId="77777777" w:rsidR="009C3325" w:rsidRPr="00A5724A" w:rsidRDefault="00873DF0" w:rsidP="00A5724A">
      <w:pPr>
        <w:pStyle w:val="Nagwek1"/>
        <w:numPr>
          <w:ilvl w:val="1"/>
          <w:numId w:val="1"/>
        </w:numPr>
        <w:shd w:val="clear" w:color="auto" w:fill="B4C6E7" w:themeFill="accent1" w:themeFillTint="66"/>
        <w:ind w:left="1134"/>
        <w:rPr>
          <w:rFonts w:ascii="Lato" w:hAnsi="Lato"/>
          <w:b/>
          <w:bCs/>
          <w:sz w:val="24"/>
          <w:szCs w:val="24"/>
        </w:rPr>
      </w:pPr>
      <w:bookmarkStart w:id="3" w:name="_Toc172188907"/>
      <w:r w:rsidRPr="00A5724A">
        <w:rPr>
          <w:rFonts w:ascii="Lato" w:hAnsi="Lato"/>
          <w:b/>
          <w:bCs/>
          <w:sz w:val="24"/>
          <w:szCs w:val="24"/>
        </w:rPr>
        <w:t>I</w:t>
      </w:r>
      <w:r w:rsidR="009C3325" w:rsidRPr="00A5724A">
        <w:rPr>
          <w:rFonts w:ascii="Lato" w:hAnsi="Lato"/>
          <w:b/>
          <w:bCs/>
          <w:sz w:val="24"/>
          <w:szCs w:val="24"/>
        </w:rPr>
        <w:t>stota instrumentu</w:t>
      </w:r>
      <w:bookmarkEnd w:id="3"/>
    </w:p>
    <w:p w14:paraId="3F0DCE75" w14:textId="77777777" w:rsidR="00244761" w:rsidRDefault="006D0B2F" w:rsidP="00A5724A">
      <w:pPr>
        <w:pStyle w:val="Akapitzlist"/>
        <w:spacing w:before="120" w:after="0" w:line="240" w:lineRule="auto"/>
        <w:ind w:left="709"/>
        <w:contextualSpacing w:val="0"/>
        <w:jc w:val="both"/>
        <w:rPr>
          <w:rFonts w:ascii="Lato" w:hAnsi="Lato"/>
          <w:sz w:val="24"/>
          <w:szCs w:val="24"/>
        </w:rPr>
      </w:pPr>
      <w:r w:rsidRPr="006D0B2F">
        <w:rPr>
          <w:rFonts w:ascii="Lato" w:hAnsi="Lato"/>
          <w:sz w:val="24"/>
          <w:szCs w:val="24"/>
        </w:rPr>
        <w:t>Ustawa o ekonomii społecznej</w:t>
      </w:r>
      <w:r>
        <w:rPr>
          <w:rFonts w:ascii="Lato" w:hAnsi="Lato"/>
          <w:sz w:val="24"/>
          <w:szCs w:val="24"/>
        </w:rPr>
        <w:t xml:space="preserve"> w art. 21 </w:t>
      </w:r>
      <w:r w:rsidRPr="006D0B2F">
        <w:rPr>
          <w:rFonts w:ascii="Lato" w:hAnsi="Lato"/>
          <w:sz w:val="24"/>
          <w:szCs w:val="24"/>
        </w:rPr>
        <w:t xml:space="preserve">wprowadziła instrument wsparcia przedsiębiorstw społecznych, którego istotą jest finansowanie składek na ubezpieczenia społeczne </w:t>
      </w:r>
      <w:r w:rsidR="00244761">
        <w:rPr>
          <w:rFonts w:ascii="Lato" w:hAnsi="Lato"/>
          <w:sz w:val="24"/>
          <w:szCs w:val="24"/>
        </w:rPr>
        <w:t xml:space="preserve">od </w:t>
      </w:r>
      <w:r w:rsidRPr="006D0B2F">
        <w:rPr>
          <w:rFonts w:ascii="Lato" w:hAnsi="Lato"/>
          <w:sz w:val="24"/>
          <w:szCs w:val="24"/>
        </w:rPr>
        <w:t>zatrudniony</w:t>
      </w:r>
      <w:r w:rsidR="00244761">
        <w:rPr>
          <w:rFonts w:ascii="Lato" w:hAnsi="Lato"/>
          <w:sz w:val="24"/>
          <w:szCs w:val="24"/>
        </w:rPr>
        <w:t>ch</w:t>
      </w:r>
      <w:r w:rsidRPr="006D0B2F">
        <w:rPr>
          <w:rFonts w:ascii="Lato" w:hAnsi="Lato"/>
          <w:sz w:val="24"/>
          <w:szCs w:val="24"/>
        </w:rPr>
        <w:t xml:space="preserve"> w tych przedsiębiorstwach osób zagrożonych wykluczeniem społecznym</w:t>
      </w:r>
      <w:r w:rsidR="00771958">
        <w:rPr>
          <w:rFonts w:ascii="Lato" w:hAnsi="Lato"/>
          <w:sz w:val="24"/>
          <w:szCs w:val="24"/>
        </w:rPr>
        <w:t xml:space="preserve">. </w:t>
      </w:r>
    </w:p>
    <w:p w14:paraId="0FB62F21" w14:textId="77777777" w:rsidR="006D0B2F" w:rsidRPr="006D0B2F" w:rsidRDefault="00771958" w:rsidP="00A5724A">
      <w:pPr>
        <w:pStyle w:val="Akapitzlist"/>
        <w:spacing w:before="120" w:after="0" w:line="240" w:lineRule="auto"/>
        <w:ind w:left="709"/>
        <w:contextualSpacing w:val="0"/>
        <w:jc w:val="both"/>
        <w:rPr>
          <w:rFonts w:ascii="Lato" w:hAnsi="Lato"/>
          <w:sz w:val="24"/>
          <w:szCs w:val="24"/>
        </w:rPr>
      </w:pPr>
      <w:r>
        <w:rPr>
          <w:rFonts w:ascii="Lato" w:hAnsi="Lato"/>
          <w:sz w:val="24"/>
          <w:szCs w:val="24"/>
        </w:rPr>
        <w:t>Finansowanie składek</w:t>
      </w:r>
      <w:r w:rsidR="006D0B2F" w:rsidRPr="006D0B2F">
        <w:rPr>
          <w:rFonts w:ascii="Lato" w:hAnsi="Lato"/>
          <w:sz w:val="24"/>
          <w:szCs w:val="24"/>
        </w:rPr>
        <w:t xml:space="preserve"> obejmuje:</w:t>
      </w:r>
    </w:p>
    <w:p w14:paraId="5B3AC98C" w14:textId="77777777" w:rsidR="006D0B2F" w:rsidRPr="00116502" w:rsidRDefault="006D0B2F"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116502">
        <w:rPr>
          <w:rFonts w:ascii="Lato" w:hAnsi="Lato"/>
          <w:sz w:val="24"/>
          <w:szCs w:val="24"/>
        </w:rPr>
        <w:t>część wynagrodzenia odpowiadając</w:t>
      </w:r>
      <w:r w:rsidR="009A14B2">
        <w:rPr>
          <w:rFonts w:ascii="Lato" w:hAnsi="Lato"/>
          <w:sz w:val="24"/>
          <w:szCs w:val="24"/>
        </w:rPr>
        <w:t>ą</w:t>
      </w:r>
      <w:r w:rsidRPr="00116502">
        <w:rPr>
          <w:rFonts w:ascii="Lato" w:hAnsi="Lato"/>
          <w:sz w:val="24"/>
          <w:szCs w:val="24"/>
        </w:rPr>
        <w:t xml:space="preserve"> składce należnej od zatrudnionego pracownika na ubezpieczenia emerytalne, rentowe i chorobowe oraz </w:t>
      </w:r>
    </w:p>
    <w:p w14:paraId="7952E16A" w14:textId="77777777" w:rsidR="006D0B2F" w:rsidRPr="00116502" w:rsidRDefault="006D0B2F"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116502">
        <w:rPr>
          <w:rFonts w:ascii="Lato" w:hAnsi="Lato"/>
          <w:sz w:val="24"/>
          <w:szCs w:val="24"/>
        </w:rPr>
        <w:t>część kosztów osobowych pracodawcy odpowiadając</w:t>
      </w:r>
      <w:r w:rsidR="009A14B2">
        <w:rPr>
          <w:rFonts w:ascii="Lato" w:hAnsi="Lato"/>
          <w:sz w:val="24"/>
          <w:szCs w:val="24"/>
        </w:rPr>
        <w:t>ą</w:t>
      </w:r>
      <w:r w:rsidRPr="00116502">
        <w:rPr>
          <w:rFonts w:ascii="Lato" w:hAnsi="Lato"/>
          <w:sz w:val="24"/>
          <w:szCs w:val="24"/>
        </w:rPr>
        <w:t xml:space="preserve"> składce na ubezpieczenia emerytalne, rentowe i wypadkowe za zatrudnionego pracownika. </w:t>
      </w:r>
    </w:p>
    <w:p w14:paraId="7B9E8C60" w14:textId="77777777" w:rsidR="004D54AD" w:rsidRPr="004D54AD" w:rsidRDefault="004D54AD" w:rsidP="00A5724A">
      <w:pPr>
        <w:pStyle w:val="Akapitzlist"/>
        <w:spacing w:before="120" w:after="0" w:line="240" w:lineRule="auto"/>
        <w:ind w:left="709"/>
        <w:contextualSpacing w:val="0"/>
        <w:jc w:val="both"/>
        <w:rPr>
          <w:rFonts w:ascii="Lato" w:hAnsi="Lato"/>
          <w:sz w:val="24"/>
          <w:szCs w:val="24"/>
        </w:rPr>
      </w:pPr>
      <w:r w:rsidRPr="004D54AD">
        <w:rPr>
          <w:rFonts w:ascii="Lato" w:hAnsi="Lato"/>
          <w:sz w:val="24"/>
          <w:szCs w:val="24"/>
        </w:rPr>
        <w:t>Okres finansowania składek obejmuje łącznie 36 miesięcy, w tym:</w:t>
      </w:r>
    </w:p>
    <w:p w14:paraId="0C7C3C3C" w14:textId="77777777" w:rsidR="004D54AD" w:rsidRPr="004D54AD" w:rsidRDefault="004D54AD"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4D54AD">
        <w:rPr>
          <w:rFonts w:ascii="Lato" w:hAnsi="Lato"/>
          <w:sz w:val="24"/>
          <w:szCs w:val="24"/>
        </w:rPr>
        <w:t>24</w:t>
      </w:r>
      <w:r w:rsidR="004F0709">
        <w:rPr>
          <w:rFonts w:ascii="Lato" w:hAnsi="Lato"/>
          <w:sz w:val="24"/>
          <w:szCs w:val="24"/>
        </w:rPr>
        <w:t xml:space="preserve"> </w:t>
      </w:r>
      <w:r w:rsidRPr="004D54AD">
        <w:rPr>
          <w:rFonts w:ascii="Lato" w:hAnsi="Lato"/>
          <w:sz w:val="24"/>
          <w:szCs w:val="24"/>
        </w:rPr>
        <w:t xml:space="preserve">miesiące od dnia zatrudnienia składki finansowane są w pełnej wysokości oraz </w:t>
      </w:r>
    </w:p>
    <w:p w14:paraId="151F78EE" w14:textId="77777777" w:rsidR="004D54AD" w:rsidRPr="004D54AD" w:rsidRDefault="004D54AD"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4D54AD">
        <w:rPr>
          <w:rFonts w:ascii="Lato" w:hAnsi="Lato"/>
          <w:sz w:val="24"/>
          <w:szCs w:val="24"/>
        </w:rPr>
        <w:t>kolejne 12</w:t>
      </w:r>
      <w:r w:rsidR="004F0709">
        <w:rPr>
          <w:rFonts w:ascii="Lato" w:hAnsi="Lato"/>
          <w:sz w:val="24"/>
          <w:szCs w:val="24"/>
        </w:rPr>
        <w:t xml:space="preserve"> </w:t>
      </w:r>
      <w:r w:rsidRPr="004D54AD">
        <w:rPr>
          <w:rFonts w:ascii="Lato" w:hAnsi="Lato"/>
          <w:sz w:val="24"/>
          <w:szCs w:val="24"/>
        </w:rPr>
        <w:t xml:space="preserve">miesiące składki finansowane są w połowie wysokości </w:t>
      </w:r>
    </w:p>
    <w:p w14:paraId="736EFF9A" w14:textId="44464B5C" w:rsidR="004D54AD" w:rsidRDefault="004D54AD" w:rsidP="00A5724A">
      <w:pPr>
        <w:pStyle w:val="Akapitzlist"/>
        <w:spacing w:before="120" w:after="0" w:line="240" w:lineRule="auto"/>
        <w:ind w:left="709"/>
        <w:contextualSpacing w:val="0"/>
        <w:jc w:val="both"/>
        <w:rPr>
          <w:rFonts w:ascii="Lato" w:hAnsi="Lato"/>
          <w:sz w:val="24"/>
          <w:szCs w:val="24"/>
        </w:rPr>
      </w:pPr>
      <w:r w:rsidRPr="004D54AD">
        <w:rPr>
          <w:rFonts w:ascii="Lato" w:hAnsi="Lato"/>
          <w:sz w:val="24"/>
          <w:szCs w:val="24"/>
        </w:rPr>
        <w:t>Wysokość finansowania odpowiada wysokości</w:t>
      </w:r>
      <w:r w:rsidR="00576CE6">
        <w:rPr>
          <w:rFonts w:ascii="Lato" w:hAnsi="Lato"/>
          <w:sz w:val="24"/>
          <w:szCs w:val="24"/>
        </w:rPr>
        <w:t xml:space="preserve"> </w:t>
      </w:r>
      <w:r w:rsidRPr="004D54AD">
        <w:rPr>
          <w:rFonts w:ascii="Lato" w:hAnsi="Lato"/>
          <w:sz w:val="24"/>
          <w:szCs w:val="24"/>
        </w:rPr>
        <w:t>miesięcznej składki, której podstawą wymiaru jest kwota minimalnego wynagrodzenia za pracę.</w:t>
      </w:r>
    </w:p>
    <w:p w14:paraId="0450992E" w14:textId="77777777" w:rsidR="00A077A2" w:rsidRDefault="00A077A2" w:rsidP="004D54AD">
      <w:pPr>
        <w:spacing w:before="120" w:after="0" w:line="240" w:lineRule="auto"/>
        <w:ind w:left="426"/>
        <w:jc w:val="both"/>
        <w:rPr>
          <w:rFonts w:ascii="Lato" w:hAnsi="Lato"/>
          <w:sz w:val="24"/>
          <w:szCs w:val="24"/>
        </w:rPr>
      </w:pPr>
    </w:p>
    <w:tbl>
      <w:tblPr>
        <w:tblStyle w:val="Tabelasiatki3"/>
        <w:tblW w:w="8641" w:type="dxa"/>
        <w:tblInd w:w="426" w:type="dxa"/>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59"/>
        <w:gridCol w:w="2327"/>
        <w:gridCol w:w="2327"/>
        <w:gridCol w:w="2328"/>
      </w:tblGrid>
      <w:tr w:rsidR="00B82467" w:rsidRPr="00B82467" w14:paraId="2B41B7FB" w14:textId="77777777" w:rsidTr="00A5724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23113249" w14:textId="77777777" w:rsidR="00A077A2" w:rsidRPr="00B82467" w:rsidRDefault="00A077A2" w:rsidP="00150EB9">
            <w:pPr>
              <w:spacing w:after="100" w:afterAutospacing="1"/>
              <w:jc w:val="center"/>
              <w:rPr>
                <w:rFonts w:ascii="Lato" w:eastAsia="Times New Roman" w:hAnsi="Lato" w:cs="Times New Roman"/>
                <w:i w:val="0"/>
                <w:iCs w:val="0"/>
                <w:color w:val="1F3864" w:themeColor="accent1" w:themeShade="80"/>
                <w:sz w:val="20"/>
                <w:szCs w:val="20"/>
                <w:lang w:eastAsia="pl-PL"/>
              </w:rPr>
            </w:pPr>
            <w:r w:rsidRPr="00B82467">
              <w:rPr>
                <w:rFonts w:ascii="Lato" w:eastAsia="Times New Roman" w:hAnsi="Lato" w:cs="Times New Roman"/>
                <w:i w:val="0"/>
                <w:iCs w:val="0"/>
                <w:color w:val="1F3864" w:themeColor="accent1" w:themeShade="80"/>
                <w:sz w:val="20"/>
                <w:szCs w:val="20"/>
                <w:lang w:eastAsia="pl-PL"/>
              </w:rPr>
              <w:t>rodzaj składki</w:t>
            </w:r>
          </w:p>
        </w:tc>
        <w:tc>
          <w:tcPr>
            <w:tcW w:w="2327" w:type="dxa"/>
            <w:tcBorders>
              <w:top w:val="none" w:sz="0" w:space="0" w:color="auto"/>
              <w:left w:val="none" w:sz="0" w:space="0" w:color="auto"/>
              <w:right w:val="none" w:sz="0" w:space="0" w:color="auto"/>
            </w:tcBorders>
            <w:vAlign w:val="center"/>
            <w:hideMark/>
          </w:tcPr>
          <w:p w14:paraId="65C2D350" w14:textId="77777777" w:rsidR="00A077A2" w:rsidRPr="00B82467" w:rsidRDefault="00A077A2" w:rsidP="00150EB9">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finansowana przez pracownika</w:t>
            </w:r>
          </w:p>
        </w:tc>
        <w:tc>
          <w:tcPr>
            <w:tcW w:w="2327" w:type="dxa"/>
            <w:tcBorders>
              <w:top w:val="none" w:sz="0" w:space="0" w:color="auto"/>
              <w:left w:val="none" w:sz="0" w:space="0" w:color="auto"/>
              <w:right w:val="none" w:sz="0" w:space="0" w:color="auto"/>
            </w:tcBorders>
            <w:vAlign w:val="center"/>
            <w:hideMark/>
          </w:tcPr>
          <w:p w14:paraId="7E31981F" w14:textId="77777777" w:rsidR="00A077A2" w:rsidRPr="00B82467" w:rsidRDefault="00A077A2" w:rsidP="00150EB9">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finansowana przez pracodawcę</w:t>
            </w:r>
          </w:p>
        </w:tc>
        <w:tc>
          <w:tcPr>
            <w:tcW w:w="2328" w:type="dxa"/>
            <w:tcBorders>
              <w:top w:val="none" w:sz="0" w:space="0" w:color="auto"/>
              <w:left w:val="none" w:sz="0" w:space="0" w:color="auto"/>
              <w:right w:val="none" w:sz="0" w:space="0" w:color="auto"/>
            </w:tcBorders>
            <w:vAlign w:val="center"/>
            <w:hideMark/>
          </w:tcPr>
          <w:p w14:paraId="4FA5EB53" w14:textId="77777777" w:rsidR="00A077A2" w:rsidRPr="00B82467" w:rsidRDefault="00A077A2" w:rsidP="00A077A2">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 xml:space="preserve">stopa składki </w:t>
            </w:r>
            <w:r w:rsidRPr="00B82467">
              <w:rPr>
                <w:rFonts w:ascii="Lato" w:eastAsia="Times New Roman" w:hAnsi="Lato" w:cs="Times New Roman"/>
                <w:color w:val="1F3864" w:themeColor="accent1" w:themeShade="80"/>
                <w:sz w:val="20"/>
                <w:szCs w:val="20"/>
                <w:lang w:eastAsia="pl-PL"/>
              </w:rPr>
              <w:br/>
              <w:t>razem</w:t>
            </w:r>
          </w:p>
        </w:tc>
      </w:tr>
      <w:tr w:rsidR="00B82467" w:rsidRPr="00B82467" w14:paraId="0BC83572" w14:textId="77777777" w:rsidTr="00A572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14:paraId="133BD015" w14:textId="77777777" w:rsidR="00A077A2" w:rsidRPr="00B82467" w:rsidRDefault="00A077A2" w:rsidP="00150EB9">
            <w:pPr>
              <w:spacing w:after="100" w:afterAutospacing="1"/>
              <w:jc w:val="center"/>
              <w:rPr>
                <w:rFonts w:ascii="Lato" w:eastAsia="Times New Roman" w:hAnsi="Lato" w:cs="Times New Roman"/>
                <w:b/>
                <w:bCs/>
                <w:i w:val="0"/>
                <w:iCs w:val="0"/>
                <w:color w:val="1F3864" w:themeColor="accent1" w:themeShade="80"/>
                <w:sz w:val="20"/>
                <w:szCs w:val="20"/>
                <w:lang w:eastAsia="pl-PL"/>
              </w:rPr>
            </w:pPr>
            <w:r w:rsidRPr="00B82467">
              <w:rPr>
                <w:rFonts w:ascii="Lato" w:eastAsia="Times New Roman" w:hAnsi="Lato" w:cs="Times New Roman"/>
                <w:b/>
                <w:bCs/>
                <w:i w:val="0"/>
                <w:iCs w:val="0"/>
                <w:color w:val="1F3864" w:themeColor="accent1" w:themeShade="80"/>
                <w:sz w:val="20"/>
                <w:szCs w:val="20"/>
                <w:lang w:eastAsia="pl-PL"/>
              </w:rPr>
              <w:t>Emerytalna</w:t>
            </w:r>
          </w:p>
        </w:tc>
        <w:tc>
          <w:tcPr>
            <w:tcW w:w="2327" w:type="dxa"/>
            <w:shd w:val="clear" w:color="auto" w:fill="auto"/>
            <w:vAlign w:val="center"/>
            <w:hideMark/>
          </w:tcPr>
          <w:p w14:paraId="78AA7C6F" w14:textId="77777777" w:rsidR="00A077A2" w:rsidRPr="00B82467" w:rsidRDefault="00A077A2" w:rsidP="00150EB9">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9,76%</w:t>
            </w:r>
          </w:p>
        </w:tc>
        <w:tc>
          <w:tcPr>
            <w:tcW w:w="2327" w:type="dxa"/>
            <w:shd w:val="clear" w:color="auto" w:fill="auto"/>
            <w:vAlign w:val="center"/>
            <w:hideMark/>
          </w:tcPr>
          <w:p w14:paraId="3F74A11D" w14:textId="77777777" w:rsidR="00A077A2" w:rsidRPr="00B82467" w:rsidRDefault="00A077A2" w:rsidP="00150EB9">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9,76%</w:t>
            </w:r>
          </w:p>
        </w:tc>
        <w:tc>
          <w:tcPr>
            <w:tcW w:w="2328" w:type="dxa"/>
            <w:shd w:val="clear" w:color="auto" w:fill="auto"/>
            <w:vAlign w:val="center"/>
            <w:hideMark/>
          </w:tcPr>
          <w:p w14:paraId="7855B9DC" w14:textId="77777777" w:rsidR="00A077A2" w:rsidRPr="00B82467" w:rsidRDefault="00A077A2" w:rsidP="00150EB9">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19,52%</w:t>
            </w:r>
          </w:p>
        </w:tc>
      </w:tr>
      <w:tr w:rsidR="00B82467" w:rsidRPr="00B82467" w14:paraId="042CCCEF" w14:textId="77777777" w:rsidTr="00A5724A">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14:paraId="1AB70818" w14:textId="77777777" w:rsidR="00A077A2" w:rsidRPr="00B82467" w:rsidRDefault="00A077A2" w:rsidP="00150EB9">
            <w:pPr>
              <w:spacing w:after="100" w:afterAutospacing="1"/>
              <w:jc w:val="center"/>
              <w:rPr>
                <w:rFonts w:ascii="Lato" w:eastAsia="Times New Roman" w:hAnsi="Lato" w:cs="Times New Roman"/>
                <w:b/>
                <w:bCs/>
                <w:i w:val="0"/>
                <w:iCs w:val="0"/>
                <w:color w:val="1F3864" w:themeColor="accent1" w:themeShade="80"/>
                <w:sz w:val="20"/>
                <w:szCs w:val="20"/>
                <w:lang w:eastAsia="pl-PL"/>
              </w:rPr>
            </w:pPr>
            <w:r w:rsidRPr="00B82467">
              <w:rPr>
                <w:rFonts w:ascii="Lato" w:eastAsia="Times New Roman" w:hAnsi="Lato" w:cs="Times New Roman"/>
                <w:b/>
                <w:bCs/>
                <w:i w:val="0"/>
                <w:iCs w:val="0"/>
                <w:color w:val="1F3864" w:themeColor="accent1" w:themeShade="80"/>
                <w:sz w:val="20"/>
                <w:szCs w:val="20"/>
                <w:lang w:eastAsia="pl-PL"/>
              </w:rPr>
              <w:t>Rentowa</w:t>
            </w:r>
          </w:p>
        </w:tc>
        <w:tc>
          <w:tcPr>
            <w:tcW w:w="2327" w:type="dxa"/>
            <w:vAlign w:val="center"/>
            <w:hideMark/>
          </w:tcPr>
          <w:p w14:paraId="7ABE449A" w14:textId="77777777" w:rsidR="00A077A2" w:rsidRPr="00B82467" w:rsidRDefault="00A077A2" w:rsidP="00150EB9">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1,50%</w:t>
            </w:r>
          </w:p>
        </w:tc>
        <w:tc>
          <w:tcPr>
            <w:tcW w:w="2327" w:type="dxa"/>
            <w:vAlign w:val="center"/>
            <w:hideMark/>
          </w:tcPr>
          <w:p w14:paraId="705AB783" w14:textId="77777777" w:rsidR="00A077A2" w:rsidRPr="00B82467" w:rsidRDefault="00A077A2" w:rsidP="00150EB9">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6,50%</w:t>
            </w:r>
          </w:p>
        </w:tc>
        <w:tc>
          <w:tcPr>
            <w:tcW w:w="2328" w:type="dxa"/>
            <w:vAlign w:val="center"/>
            <w:hideMark/>
          </w:tcPr>
          <w:p w14:paraId="633F0843" w14:textId="77777777" w:rsidR="00A077A2" w:rsidRPr="00B82467" w:rsidRDefault="00A077A2" w:rsidP="00150EB9">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8%</w:t>
            </w:r>
          </w:p>
        </w:tc>
      </w:tr>
      <w:tr w:rsidR="00B82467" w:rsidRPr="00B82467" w14:paraId="6A0960BA" w14:textId="77777777" w:rsidTr="00A572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14:paraId="45BE9117" w14:textId="77777777" w:rsidR="00A077A2" w:rsidRPr="00B82467" w:rsidRDefault="00A077A2" w:rsidP="00150EB9">
            <w:pPr>
              <w:spacing w:after="100" w:afterAutospacing="1"/>
              <w:jc w:val="center"/>
              <w:rPr>
                <w:rFonts w:ascii="Lato" w:eastAsia="Times New Roman" w:hAnsi="Lato" w:cs="Times New Roman"/>
                <w:b/>
                <w:bCs/>
                <w:i w:val="0"/>
                <w:iCs w:val="0"/>
                <w:color w:val="1F3864" w:themeColor="accent1" w:themeShade="80"/>
                <w:sz w:val="20"/>
                <w:szCs w:val="20"/>
                <w:lang w:eastAsia="pl-PL"/>
              </w:rPr>
            </w:pPr>
            <w:r w:rsidRPr="00B82467">
              <w:rPr>
                <w:rFonts w:ascii="Lato" w:eastAsia="Times New Roman" w:hAnsi="Lato" w:cs="Times New Roman"/>
                <w:b/>
                <w:bCs/>
                <w:i w:val="0"/>
                <w:iCs w:val="0"/>
                <w:color w:val="1F3864" w:themeColor="accent1" w:themeShade="80"/>
                <w:sz w:val="20"/>
                <w:szCs w:val="20"/>
                <w:lang w:eastAsia="pl-PL"/>
              </w:rPr>
              <w:t>Chorobowa</w:t>
            </w:r>
          </w:p>
        </w:tc>
        <w:tc>
          <w:tcPr>
            <w:tcW w:w="2327" w:type="dxa"/>
            <w:shd w:val="clear" w:color="auto" w:fill="auto"/>
            <w:vAlign w:val="center"/>
            <w:hideMark/>
          </w:tcPr>
          <w:p w14:paraId="3AD0F5E6" w14:textId="77777777" w:rsidR="00A077A2" w:rsidRPr="00B82467" w:rsidRDefault="00A077A2" w:rsidP="00150EB9">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2,45%</w:t>
            </w:r>
          </w:p>
        </w:tc>
        <w:tc>
          <w:tcPr>
            <w:tcW w:w="2327" w:type="dxa"/>
            <w:shd w:val="clear" w:color="auto" w:fill="auto"/>
            <w:vAlign w:val="center"/>
            <w:hideMark/>
          </w:tcPr>
          <w:p w14:paraId="7D764A86" w14:textId="77777777" w:rsidR="00A077A2" w:rsidRPr="00B82467" w:rsidRDefault="00A077A2" w:rsidP="00150EB9">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w:t>
            </w:r>
          </w:p>
        </w:tc>
        <w:tc>
          <w:tcPr>
            <w:tcW w:w="2328" w:type="dxa"/>
            <w:shd w:val="clear" w:color="auto" w:fill="auto"/>
            <w:vAlign w:val="center"/>
            <w:hideMark/>
          </w:tcPr>
          <w:p w14:paraId="3E15EBF1" w14:textId="77777777" w:rsidR="00A077A2" w:rsidRPr="00B82467" w:rsidRDefault="00A077A2" w:rsidP="00150EB9">
            <w:pPr>
              <w:spacing w:after="100" w:afterAutospacing="1"/>
              <w:jc w:val="cente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2,45%</w:t>
            </w:r>
          </w:p>
        </w:tc>
      </w:tr>
      <w:tr w:rsidR="00B82467" w:rsidRPr="00B82467" w14:paraId="068A70AD" w14:textId="77777777" w:rsidTr="00A5724A">
        <w:trPr>
          <w:trHeight w:val="39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14:paraId="04D0BA28" w14:textId="77777777" w:rsidR="00A077A2" w:rsidRPr="00B82467" w:rsidRDefault="00A077A2" w:rsidP="00150EB9">
            <w:pPr>
              <w:spacing w:after="100" w:afterAutospacing="1"/>
              <w:jc w:val="center"/>
              <w:rPr>
                <w:rFonts w:ascii="Lato" w:eastAsia="Times New Roman" w:hAnsi="Lato" w:cs="Times New Roman"/>
                <w:b/>
                <w:bCs/>
                <w:i w:val="0"/>
                <w:iCs w:val="0"/>
                <w:color w:val="1F3864" w:themeColor="accent1" w:themeShade="80"/>
                <w:sz w:val="20"/>
                <w:szCs w:val="20"/>
                <w:lang w:eastAsia="pl-PL"/>
              </w:rPr>
            </w:pPr>
            <w:r w:rsidRPr="00B82467">
              <w:rPr>
                <w:rFonts w:ascii="Lato" w:eastAsia="Times New Roman" w:hAnsi="Lato" w:cs="Times New Roman"/>
                <w:b/>
                <w:bCs/>
                <w:i w:val="0"/>
                <w:iCs w:val="0"/>
                <w:color w:val="1F3864" w:themeColor="accent1" w:themeShade="80"/>
                <w:sz w:val="20"/>
                <w:szCs w:val="20"/>
                <w:lang w:eastAsia="pl-PL"/>
              </w:rPr>
              <w:t>Wypadkowa</w:t>
            </w:r>
          </w:p>
        </w:tc>
        <w:tc>
          <w:tcPr>
            <w:tcW w:w="2327" w:type="dxa"/>
            <w:vAlign w:val="center"/>
            <w:hideMark/>
          </w:tcPr>
          <w:p w14:paraId="56824A4D" w14:textId="77777777" w:rsidR="00A077A2" w:rsidRPr="00B82467" w:rsidRDefault="00A077A2" w:rsidP="00150EB9">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w:t>
            </w:r>
          </w:p>
        </w:tc>
        <w:tc>
          <w:tcPr>
            <w:tcW w:w="2327" w:type="dxa"/>
            <w:vAlign w:val="center"/>
            <w:hideMark/>
          </w:tcPr>
          <w:p w14:paraId="5F694789" w14:textId="77777777" w:rsidR="00A077A2" w:rsidRPr="00B82467" w:rsidRDefault="001D548D" w:rsidP="00150EB9">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1</w:t>
            </w:r>
            <w:r w:rsidR="00A077A2" w:rsidRPr="00B82467">
              <w:rPr>
                <w:rFonts w:ascii="Lato" w:eastAsia="Times New Roman" w:hAnsi="Lato" w:cs="Times New Roman"/>
                <w:color w:val="1F3864" w:themeColor="accent1" w:themeShade="80"/>
                <w:sz w:val="20"/>
                <w:szCs w:val="20"/>
                <w:lang w:eastAsia="pl-PL"/>
              </w:rPr>
              <w:t>,67%</w:t>
            </w:r>
          </w:p>
        </w:tc>
        <w:tc>
          <w:tcPr>
            <w:tcW w:w="2328" w:type="dxa"/>
            <w:vAlign w:val="center"/>
            <w:hideMark/>
          </w:tcPr>
          <w:p w14:paraId="64EA2B42" w14:textId="77777777" w:rsidR="00A077A2" w:rsidRPr="00B82467" w:rsidRDefault="001D548D" w:rsidP="00150EB9">
            <w:pPr>
              <w:spacing w:after="100" w:afterAutospacing="1"/>
              <w:jc w:val="cente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1F3864" w:themeColor="accent1" w:themeShade="80"/>
                <w:sz w:val="20"/>
                <w:szCs w:val="20"/>
                <w:lang w:eastAsia="pl-PL"/>
              </w:rPr>
            </w:pPr>
            <w:r w:rsidRPr="00B82467">
              <w:rPr>
                <w:rFonts w:ascii="Lato" w:eastAsia="Times New Roman" w:hAnsi="Lato" w:cs="Times New Roman"/>
                <w:color w:val="1F3864" w:themeColor="accent1" w:themeShade="80"/>
                <w:sz w:val="20"/>
                <w:szCs w:val="20"/>
                <w:lang w:eastAsia="pl-PL"/>
              </w:rPr>
              <w:t>1</w:t>
            </w:r>
            <w:r w:rsidR="00A077A2" w:rsidRPr="00B82467">
              <w:rPr>
                <w:rFonts w:ascii="Lato" w:eastAsia="Times New Roman" w:hAnsi="Lato" w:cs="Times New Roman"/>
                <w:color w:val="1F3864" w:themeColor="accent1" w:themeShade="80"/>
                <w:sz w:val="20"/>
                <w:szCs w:val="20"/>
                <w:lang w:eastAsia="pl-PL"/>
              </w:rPr>
              <w:t>,67%</w:t>
            </w:r>
          </w:p>
        </w:tc>
      </w:tr>
    </w:tbl>
    <w:p w14:paraId="08114D54" w14:textId="66CB9D63" w:rsidR="008C1EA8" w:rsidRDefault="002C7E29" w:rsidP="00576CE6">
      <w:pPr>
        <w:pStyle w:val="Akapitzlist"/>
        <w:spacing w:before="120" w:after="0" w:line="240" w:lineRule="auto"/>
        <w:ind w:left="709"/>
        <w:contextualSpacing w:val="0"/>
        <w:jc w:val="both"/>
        <w:rPr>
          <w:rFonts w:ascii="Lato" w:hAnsi="Lato"/>
          <w:sz w:val="24"/>
          <w:szCs w:val="24"/>
        </w:rPr>
      </w:pPr>
      <w:r>
        <w:rPr>
          <w:rFonts w:ascii="Lato" w:hAnsi="Lato"/>
          <w:sz w:val="24"/>
          <w:szCs w:val="24"/>
        </w:rPr>
        <w:lastRenderedPageBreak/>
        <w:t>Źródło:</w:t>
      </w:r>
      <w:r w:rsidR="00A67995">
        <w:rPr>
          <w:rFonts w:ascii="Lato" w:hAnsi="Lato"/>
          <w:sz w:val="24"/>
          <w:szCs w:val="24"/>
        </w:rPr>
        <w:t xml:space="preserve"> u</w:t>
      </w:r>
      <w:r w:rsidRPr="002C7E29">
        <w:rPr>
          <w:rFonts w:ascii="Lato" w:hAnsi="Lato"/>
          <w:sz w:val="24"/>
          <w:szCs w:val="24"/>
        </w:rPr>
        <w:t xml:space="preserve">stawa z 13 października 1998 r. o systemie ubezpieczeń społecznych - </w:t>
      </w:r>
      <w:hyperlink r:id="rId9" w:history="1">
        <w:r w:rsidRPr="002C7E29">
          <w:rPr>
            <w:rFonts w:ascii="Lato" w:hAnsi="Lato"/>
            <w:sz w:val="24"/>
            <w:szCs w:val="24"/>
          </w:rPr>
          <w:t>(Dz.U. z 2024 r. poz. 497</w:t>
        </w:r>
        <w:r w:rsidR="00444874">
          <w:rPr>
            <w:rFonts w:ascii="Lato" w:hAnsi="Lato"/>
            <w:sz w:val="24"/>
            <w:szCs w:val="24"/>
          </w:rPr>
          <w:t>, z późn. zm.</w:t>
        </w:r>
        <w:r w:rsidRPr="002C7E29">
          <w:rPr>
            <w:rFonts w:ascii="Lato" w:hAnsi="Lato"/>
            <w:sz w:val="24"/>
            <w:szCs w:val="24"/>
          </w:rPr>
          <w:t>)</w:t>
        </w:r>
      </w:hyperlink>
      <w:r w:rsidR="00A67995">
        <w:rPr>
          <w:rFonts w:ascii="Lato" w:hAnsi="Lato"/>
          <w:sz w:val="24"/>
          <w:szCs w:val="24"/>
        </w:rPr>
        <w:t xml:space="preserve">, </w:t>
      </w:r>
      <w:r w:rsidR="00A67995" w:rsidRPr="00A67995">
        <w:rPr>
          <w:rFonts w:ascii="Lato" w:hAnsi="Lato"/>
          <w:sz w:val="24"/>
          <w:szCs w:val="24"/>
        </w:rPr>
        <w:t>ustawa z dnia 30 października 2002 r. o ubezpieczeniu społecznym z tytułu wypadków przy pracy i chorób zawodowych</w:t>
      </w:r>
      <w:r w:rsidR="00A67995">
        <w:rPr>
          <w:rFonts w:ascii="Lato" w:hAnsi="Lato"/>
          <w:sz w:val="24"/>
          <w:szCs w:val="24"/>
        </w:rPr>
        <w:t xml:space="preserve"> </w:t>
      </w:r>
      <w:hyperlink r:id="rId10" w:history="1">
        <w:r w:rsidR="00A67995" w:rsidRPr="00A67995">
          <w:rPr>
            <w:rFonts w:ascii="Lato" w:hAnsi="Lato"/>
            <w:sz w:val="24"/>
            <w:szCs w:val="24"/>
          </w:rPr>
          <w:t>(Dz.U. z 2022 r. poz. 2189</w:t>
        </w:r>
        <w:r w:rsidR="00C30F34">
          <w:rPr>
            <w:rFonts w:ascii="Lato" w:hAnsi="Lato"/>
            <w:sz w:val="24"/>
            <w:szCs w:val="24"/>
          </w:rPr>
          <w:t>, z późn. zm.</w:t>
        </w:r>
        <w:r w:rsidR="00A67995" w:rsidRPr="00A67995">
          <w:rPr>
            <w:rFonts w:ascii="Lato" w:hAnsi="Lato"/>
            <w:sz w:val="24"/>
            <w:szCs w:val="24"/>
          </w:rPr>
          <w:t>)</w:t>
        </w:r>
      </w:hyperlink>
      <w:r w:rsidR="00A67995">
        <w:rPr>
          <w:rFonts w:ascii="Lato" w:hAnsi="Lato"/>
          <w:sz w:val="24"/>
          <w:szCs w:val="24"/>
        </w:rPr>
        <w:t xml:space="preserve">, </w:t>
      </w:r>
      <w:r w:rsidR="00A67995" w:rsidRPr="00A67995">
        <w:rPr>
          <w:rFonts w:ascii="Lato" w:hAnsi="Lato"/>
          <w:sz w:val="24"/>
          <w:szCs w:val="24"/>
        </w:rPr>
        <w:t xml:space="preserve">rozporządzenie Ministra Pracy i Polityki Społecznej z dnia 29 listopada 2002 r. w sprawie różnicowania stopy procentowej składki na ubezpieczenie społeczne z tytułu wypadków przy pracy i chorób zawodowych w zależności od zagrożeń zawodowych i ich skutków </w:t>
      </w:r>
      <w:hyperlink r:id="rId11" w:history="1">
        <w:r w:rsidR="00A67995" w:rsidRPr="00A67995">
          <w:rPr>
            <w:rFonts w:ascii="Lato" w:hAnsi="Lato"/>
            <w:sz w:val="24"/>
            <w:szCs w:val="24"/>
          </w:rPr>
          <w:t xml:space="preserve">(Dz.U. z 2022 </w:t>
        </w:r>
        <w:r w:rsidR="00576CE6">
          <w:rPr>
            <w:rFonts w:ascii="Lato" w:hAnsi="Lato"/>
            <w:sz w:val="24"/>
            <w:szCs w:val="24"/>
          </w:rPr>
          <w:t> </w:t>
        </w:r>
        <w:r w:rsidR="00A67995" w:rsidRPr="00A67995">
          <w:rPr>
            <w:rFonts w:ascii="Lato" w:hAnsi="Lato"/>
            <w:sz w:val="24"/>
            <w:szCs w:val="24"/>
          </w:rPr>
          <w:t>r. poz. 740</w:t>
        </w:r>
        <w:r w:rsidR="00C30F34">
          <w:rPr>
            <w:rFonts w:ascii="Lato" w:hAnsi="Lato"/>
            <w:sz w:val="24"/>
            <w:szCs w:val="24"/>
          </w:rPr>
          <w:t>, z późn. zm.</w:t>
        </w:r>
        <w:r w:rsidR="00A67995" w:rsidRPr="00A67995">
          <w:rPr>
            <w:rFonts w:ascii="Lato" w:hAnsi="Lato"/>
            <w:sz w:val="24"/>
            <w:szCs w:val="24"/>
          </w:rPr>
          <w:t>)</w:t>
        </w:r>
      </w:hyperlink>
      <w:r w:rsidR="00A67995">
        <w:rPr>
          <w:rFonts w:ascii="Lato" w:hAnsi="Lato"/>
          <w:sz w:val="24"/>
          <w:szCs w:val="24"/>
        </w:rPr>
        <w:t xml:space="preserve">.  </w:t>
      </w:r>
    </w:p>
    <w:p w14:paraId="1AD05700" w14:textId="77777777" w:rsidR="00353173" w:rsidRDefault="008C1EA8" w:rsidP="00576CE6">
      <w:pPr>
        <w:pStyle w:val="Akapitzlist"/>
        <w:spacing w:before="120" w:after="0" w:line="240" w:lineRule="auto"/>
        <w:ind w:left="709"/>
        <w:contextualSpacing w:val="0"/>
        <w:jc w:val="both"/>
        <w:rPr>
          <w:rFonts w:ascii="Lato" w:hAnsi="Lato"/>
          <w:sz w:val="24"/>
          <w:szCs w:val="24"/>
        </w:rPr>
      </w:pPr>
      <w:r w:rsidRPr="008C1EA8">
        <w:rPr>
          <w:rFonts w:ascii="Lato" w:hAnsi="Lato"/>
          <w:sz w:val="24"/>
          <w:szCs w:val="24"/>
        </w:rPr>
        <w:t>Stopę</w:t>
      </w:r>
      <w:bookmarkStart w:id="4" w:name="highlightHit_7"/>
      <w:bookmarkEnd w:id="4"/>
      <w:r w:rsidR="001D548D">
        <w:rPr>
          <w:rFonts w:ascii="Lato" w:hAnsi="Lato"/>
          <w:sz w:val="24"/>
          <w:szCs w:val="24"/>
        </w:rPr>
        <w:t xml:space="preserve"> </w:t>
      </w:r>
      <w:r w:rsidRPr="008C1EA8">
        <w:rPr>
          <w:rFonts w:ascii="Lato" w:hAnsi="Lato"/>
          <w:sz w:val="24"/>
          <w:szCs w:val="24"/>
        </w:rPr>
        <w:t>procentową składki na ubezpieczenie wypadkowe ustala się na rok składkowy.</w:t>
      </w:r>
      <w:r w:rsidRPr="00353173">
        <w:rPr>
          <w:rFonts w:ascii="Lato" w:hAnsi="Lato"/>
          <w:sz w:val="24"/>
          <w:szCs w:val="24"/>
        </w:rPr>
        <w:t xml:space="preserve"> </w:t>
      </w:r>
      <w:r w:rsidR="00353173" w:rsidRPr="00353173">
        <w:rPr>
          <w:rFonts w:ascii="Lato" w:hAnsi="Lato"/>
          <w:sz w:val="24"/>
          <w:szCs w:val="24"/>
        </w:rPr>
        <w:t>Od 1 kwietnia 202</w:t>
      </w:r>
      <w:r>
        <w:rPr>
          <w:rFonts w:ascii="Lato" w:hAnsi="Lato"/>
          <w:sz w:val="24"/>
          <w:szCs w:val="24"/>
        </w:rPr>
        <w:t>4</w:t>
      </w:r>
      <w:r w:rsidR="00353173" w:rsidRPr="00353173">
        <w:rPr>
          <w:rFonts w:ascii="Lato" w:hAnsi="Lato"/>
          <w:sz w:val="24"/>
          <w:szCs w:val="24"/>
        </w:rPr>
        <w:t xml:space="preserve"> r</w:t>
      </w:r>
      <w:r w:rsidR="00353173">
        <w:rPr>
          <w:rFonts w:ascii="Lato" w:hAnsi="Lato"/>
          <w:sz w:val="24"/>
          <w:szCs w:val="24"/>
        </w:rPr>
        <w:t>.</w:t>
      </w:r>
      <w:r w:rsidR="00353173" w:rsidRPr="00353173">
        <w:rPr>
          <w:rFonts w:ascii="Lato" w:hAnsi="Lato"/>
          <w:sz w:val="24"/>
          <w:szCs w:val="24"/>
        </w:rPr>
        <w:t xml:space="preserve"> </w:t>
      </w:r>
      <w:r>
        <w:rPr>
          <w:rFonts w:ascii="Lato" w:hAnsi="Lato"/>
          <w:sz w:val="24"/>
          <w:szCs w:val="24"/>
        </w:rPr>
        <w:t xml:space="preserve">do dnia 31 marca 2025 r. </w:t>
      </w:r>
      <w:r w:rsidR="00353173" w:rsidRPr="00353173">
        <w:rPr>
          <w:rFonts w:ascii="Lato" w:hAnsi="Lato"/>
          <w:sz w:val="24"/>
          <w:szCs w:val="24"/>
        </w:rPr>
        <w:t xml:space="preserve">stopa składki na </w:t>
      </w:r>
      <w:r w:rsidR="00353173" w:rsidRPr="001D548D">
        <w:rPr>
          <w:rFonts w:ascii="Lato" w:hAnsi="Lato"/>
          <w:sz w:val="24"/>
          <w:szCs w:val="24"/>
        </w:rPr>
        <w:t>ubezpieczenie wypadkowe wynosi od 0,67 do 3,33 % podstawy wymiaru na ubezpieczenie wypadkowe.</w:t>
      </w:r>
      <w:r w:rsidR="000B2A2D">
        <w:rPr>
          <w:rFonts w:ascii="Lato" w:hAnsi="Lato"/>
          <w:sz w:val="24"/>
          <w:szCs w:val="24"/>
        </w:rPr>
        <w:t xml:space="preserve"> </w:t>
      </w:r>
      <w:r w:rsidR="001D548D">
        <w:rPr>
          <w:rFonts w:ascii="Lato" w:hAnsi="Lato"/>
          <w:sz w:val="24"/>
          <w:szCs w:val="24"/>
        </w:rPr>
        <w:t>Sk</w:t>
      </w:r>
      <w:r w:rsidR="001D548D" w:rsidRPr="001D548D">
        <w:rPr>
          <w:rFonts w:ascii="Lato" w:hAnsi="Lato"/>
          <w:sz w:val="24"/>
          <w:szCs w:val="24"/>
        </w:rPr>
        <w:t xml:space="preserve">ładki na ubezpieczenie wypadkowe dla płatnika składek zgłaszającego do ubezpieczenia wypadkowego nie więcej niż 9 </w:t>
      </w:r>
      <w:r w:rsidR="001D548D">
        <w:rPr>
          <w:rFonts w:ascii="Lato" w:hAnsi="Lato"/>
          <w:sz w:val="24"/>
          <w:szCs w:val="24"/>
        </w:rPr>
        <w:t> </w:t>
      </w:r>
      <w:r w:rsidR="001D548D" w:rsidRPr="001D548D">
        <w:rPr>
          <w:rFonts w:ascii="Lato" w:hAnsi="Lato"/>
          <w:sz w:val="24"/>
          <w:szCs w:val="24"/>
        </w:rPr>
        <w:t>ubezpieczonych wynosi 50% najwyższej stopy procentowej ustalonej na dany rok składkowy dla grup działalności</w:t>
      </w:r>
      <w:r w:rsidR="001D548D">
        <w:rPr>
          <w:rFonts w:ascii="Lato" w:hAnsi="Lato"/>
          <w:sz w:val="24"/>
          <w:szCs w:val="24"/>
        </w:rPr>
        <w:t>.</w:t>
      </w:r>
    </w:p>
    <w:p w14:paraId="45A6596A" w14:textId="77777777" w:rsidR="00EA3D13" w:rsidRPr="00444874" w:rsidRDefault="00EA3D13" w:rsidP="004D54AD">
      <w:pPr>
        <w:spacing w:before="120" w:after="0" w:line="240" w:lineRule="auto"/>
        <w:ind w:left="426"/>
        <w:jc w:val="both"/>
        <w:rPr>
          <w:rFonts w:ascii="Lato" w:hAnsi="Lato"/>
          <w:b/>
          <w:bCs/>
          <w:sz w:val="24"/>
          <w:szCs w:val="24"/>
        </w:rPr>
      </w:pPr>
      <w:r w:rsidRPr="00444874">
        <w:rPr>
          <w:rFonts w:ascii="Lato" w:hAnsi="Lato"/>
          <w:b/>
          <w:bCs/>
          <w:sz w:val="24"/>
          <w:szCs w:val="24"/>
        </w:rPr>
        <w:t>Uwaga!</w:t>
      </w:r>
    </w:p>
    <w:p w14:paraId="19C11D1D" w14:textId="77777777" w:rsidR="004D54AD" w:rsidRPr="004D54AD" w:rsidRDefault="004D54AD" w:rsidP="00576CE6">
      <w:pPr>
        <w:pStyle w:val="Akapitzlist"/>
        <w:spacing w:before="120" w:after="0" w:line="240" w:lineRule="auto"/>
        <w:ind w:left="709"/>
        <w:contextualSpacing w:val="0"/>
        <w:jc w:val="both"/>
        <w:rPr>
          <w:rFonts w:ascii="Lato" w:hAnsi="Lato"/>
          <w:sz w:val="24"/>
          <w:szCs w:val="24"/>
        </w:rPr>
      </w:pPr>
      <w:r w:rsidRPr="004D54AD">
        <w:rPr>
          <w:rFonts w:ascii="Lato" w:hAnsi="Lato"/>
          <w:sz w:val="24"/>
          <w:szCs w:val="24"/>
        </w:rPr>
        <w:t>W przypadku, gdy stosunek pracy między przedsiębiorstwem społecznym a jego pracownikiem będącym osobą zagrożoną wykluczeniem społecznym ustanie przed upływem okresu finansowania składek, finansowanie składek jest dokonywane do dnia ustania tego stosunku pracy.</w:t>
      </w:r>
    </w:p>
    <w:p w14:paraId="2086A0B4" w14:textId="113C69F8" w:rsidR="00614F7E" w:rsidRPr="004D54AD" w:rsidRDefault="00765ACC" w:rsidP="00576CE6">
      <w:pPr>
        <w:pStyle w:val="Akapitzlist"/>
        <w:spacing w:before="120" w:after="0" w:line="240" w:lineRule="auto"/>
        <w:ind w:left="709"/>
        <w:contextualSpacing w:val="0"/>
        <w:jc w:val="both"/>
        <w:rPr>
          <w:rFonts w:ascii="Lato" w:hAnsi="Lato"/>
          <w:sz w:val="24"/>
          <w:szCs w:val="24"/>
        </w:rPr>
      </w:pPr>
      <w:r w:rsidRPr="006D0B2F">
        <w:rPr>
          <w:rFonts w:ascii="Lato" w:hAnsi="Lato"/>
          <w:sz w:val="24"/>
          <w:szCs w:val="24"/>
        </w:rPr>
        <w:t>Źródłem finansowania składek jest Fundusz Pracy.</w:t>
      </w:r>
      <w:r>
        <w:rPr>
          <w:rFonts w:ascii="Lato" w:hAnsi="Lato"/>
          <w:sz w:val="24"/>
          <w:szCs w:val="24"/>
        </w:rPr>
        <w:t xml:space="preserve"> </w:t>
      </w:r>
      <w:r w:rsidRPr="00346BA9">
        <w:rPr>
          <w:rFonts w:ascii="Lato" w:hAnsi="Lato"/>
          <w:sz w:val="24"/>
          <w:szCs w:val="24"/>
        </w:rPr>
        <w:t xml:space="preserve">Zgodnie z art. 108 ust. 1 pkt 41 ustawy o promocji zatrudnienia i instytucjach rynku pracy, środki Funduszu Pracy przeznacza się na finansowanie wsparcia, o którym mowa w art. 21 ustawy o ekonomii społecznej. Wsparcie, o którym mowa w art. 108 ust. 1 pkt 41 w związku z § 2 ust. 1 pkt 1 rozporządzenia Rady Ministrów z dnia 25 sierpnia 2014 </w:t>
      </w:r>
      <w:r w:rsidR="00576CE6">
        <w:rPr>
          <w:rFonts w:ascii="Lato" w:hAnsi="Lato"/>
          <w:sz w:val="24"/>
          <w:szCs w:val="24"/>
        </w:rPr>
        <w:t> </w:t>
      </w:r>
      <w:r w:rsidRPr="00346BA9">
        <w:rPr>
          <w:rFonts w:ascii="Lato" w:hAnsi="Lato"/>
          <w:sz w:val="24"/>
          <w:szCs w:val="24"/>
        </w:rPr>
        <w:t>r. w sprawie algorytmu ustalania kwot środków Funduszu Pracy na finansowanie zadań w województwie (Dz. U. z 2014 r. poz. 1294) finansowane jest w ramach kwot środków (limitów) Funduszu Pracy ustalonych na finansowanie programów na rzecz promocji zatrudnienia, łagodzenia skutków bezrobocia i aktywizacji zawodowej.</w:t>
      </w:r>
    </w:p>
    <w:p w14:paraId="67CFD196" w14:textId="77777777" w:rsidR="00614F7E" w:rsidRPr="00576CE6" w:rsidRDefault="00614F7E" w:rsidP="00576CE6">
      <w:pPr>
        <w:pStyle w:val="Nagwek1"/>
        <w:numPr>
          <w:ilvl w:val="1"/>
          <w:numId w:val="1"/>
        </w:numPr>
        <w:shd w:val="clear" w:color="auto" w:fill="B4C6E7" w:themeFill="accent1" w:themeFillTint="66"/>
        <w:ind w:left="1134"/>
        <w:rPr>
          <w:rFonts w:ascii="Lato" w:hAnsi="Lato"/>
          <w:b/>
          <w:bCs/>
          <w:sz w:val="24"/>
          <w:szCs w:val="24"/>
        </w:rPr>
      </w:pPr>
      <w:bookmarkStart w:id="5" w:name="_Toc172188908"/>
      <w:r w:rsidRPr="00576CE6">
        <w:rPr>
          <w:rFonts w:ascii="Lato" w:hAnsi="Lato"/>
          <w:b/>
          <w:bCs/>
          <w:sz w:val="24"/>
          <w:szCs w:val="24"/>
        </w:rPr>
        <w:t>Procedura ubiegania się o finansowanie składek na ubezpieczenia społeczne</w:t>
      </w:r>
      <w:bookmarkEnd w:id="5"/>
    </w:p>
    <w:p w14:paraId="2AA84A2D" w14:textId="77777777" w:rsidR="00F2163A" w:rsidRDefault="006D53F8" w:rsidP="00576CE6">
      <w:pPr>
        <w:pStyle w:val="Akapitzlist"/>
        <w:spacing w:before="120" w:after="0" w:line="240" w:lineRule="auto"/>
        <w:ind w:left="709"/>
        <w:contextualSpacing w:val="0"/>
        <w:jc w:val="both"/>
        <w:rPr>
          <w:rFonts w:ascii="Lato" w:hAnsi="Lato"/>
          <w:sz w:val="24"/>
          <w:szCs w:val="24"/>
        </w:rPr>
      </w:pPr>
      <w:r w:rsidRPr="00734F70">
        <w:rPr>
          <w:rFonts w:ascii="Lato" w:hAnsi="Lato"/>
          <w:sz w:val="24"/>
          <w:szCs w:val="24"/>
        </w:rPr>
        <w:t xml:space="preserve">Przedsiębiorstwo społeczne ubiegające się o finansowanie składek </w:t>
      </w:r>
      <w:r>
        <w:rPr>
          <w:rFonts w:ascii="Lato" w:hAnsi="Lato"/>
          <w:sz w:val="24"/>
          <w:szCs w:val="24"/>
        </w:rPr>
        <w:t xml:space="preserve">ZUS </w:t>
      </w:r>
      <w:r w:rsidRPr="00734F70">
        <w:rPr>
          <w:rFonts w:ascii="Lato" w:hAnsi="Lato"/>
          <w:sz w:val="24"/>
          <w:szCs w:val="24"/>
        </w:rPr>
        <w:t>składa wniosek wraz z załącznikami</w:t>
      </w:r>
      <w:r>
        <w:rPr>
          <w:rFonts w:ascii="Lato" w:hAnsi="Lato"/>
          <w:sz w:val="24"/>
          <w:szCs w:val="24"/>
        </w:rPr>
        <w:t xml:space="preserve"> </w:t>
      </w:r>
      <w:r w:rsidR="00C20DF0" w:rsidRPr="003468C9">
        <w:rPr>
          <w:rFonts w:ascii="Lato" w:hAnsi="Lato"/>
          <w:sz w:val="24"/>
          <w:szCs w:val="24"/>
        </w:rPr>
        <w:t xml:space="preserve">do starosty właściwego dla siedziby </w:t>
      </w:r>
      <w:r>
        <w:rPr>
          <w:rFonts w:ascii="Lato" w:hAnsi="Lato"/>
          <w:sz w:val="24"/>
          <w:szCs w:val="24"/>
        </w:rPr>
        <w:t xml:space="preserve">tego </w:t>
      </w:r>
      <w:r w:rsidR="00C20DF0" w:rsidRPr="003468C9">
        <w:rPr>
          <w:rFonts w:ascii="Lato" w:hAnsi="Lato"/>
          <w:sz w:val="24"/>
          <w:szCs w:val="24"/>
        </w:rPr>
        <w:t>przedsiębiorstwa</w:t>
      </w:r>
      <w:r w:rsidR="003468C9" w:rsidRPr="003468C9">
        <w:rPr>
          <w:rFonts w:ascii="Lato" w:hAnsi="Lato"/>
          <w:sz w:val="24"/>
          <w:szCs w:val="24"/>
        </w:rPr>
        <w:t>.</w:t>
      </w:r>
      <w:r>
        <w:rPr>
          <w:rFonts w:ascii="Lato" w:hAnsi="Lato"/>
          <w:sz w:val="24"/>
          <w:szCs w:val="24"/>
        </w:rPr>
        <w:t xml:space="preserve"> </w:t>
      </w:r>
      <w:r w:rsidR="003468C9" w:rsidRPr="003468C9">
        <w:rPr>
          <w:rFonts w:ascii="Lato" w:hAnsi="Lato"/>
          <w:sz w:val="24"/>
          <w:szCs w:val="24"/>
        </w:rPr>
        <w:t xml:space="preserve">Wzór wniosku o finansowanie składek, które składa przedsiębiorstwo społeczne oraz tryb finansowania tych składek, został określony w rozporządzeniu Ministra Rodziny i Polityki Społecznej w sprawie wzoru wniosku przedsiębiorstwa społecznego o finansowanie składek oraz trybu ich finansowania. </w:t>
      </w:r>
    </w:p>
    <w:p w14:paraId="15325C4B" w14:textId="77777777" w:rsidR="00780C1C" w:rsidRPr="00813C89" w:rsidRDefault="00780C1C" w:rsidP="00576CE6">
      <w:pPr>
        <w:pStyle w:val="Akapitzlist"/>
        <w:spacing w:before="120" w:after="0" w:line="240" w:lineRule="auto"/>
        <w:ind w:left="709"/>
        <w:contextualSpacing w:val="0"/>
        <w:jc w:val="both"/>
        <w:rPr>
          <w:rFonts w:ascii="Lato" w:hAnsi="Lato"/>
          <w:sz w:val="24"/>
          <w:szCs w:val="24"/>
        </w:rPr>
      </w:pPr>
      <w:r w:rsidRPr="001F741C">
        <w:rPr>
          <w:rFonts w:ascii="Lato" w:hAnsi="Lato"/>
          <w:sz w:val="24"/>
          <w:szCs w:val="24"/>
        </w:rPr>
        <w:t xml:space="preserve">Formularze wniosków </w:t>
      </w:r>
      <w:r>
        <w:rPr>
          <w:rFonts w:ascii="Lato" w:hAnsi="Lato"/>
          <w:sz w:val="24"/>
          <w:szCs w:val="24"/>
        </w:rPr>
        <w:t xml:space="preserve">można pobrać ze </w:t>
      </w:r>
      <w:r w:rsidRPr="001F741C">
        <w:rPr>
          <w:rFonts w:ascii="Lato" w:hAnsi="Lato"/>
          <w:sz w:val="24"/>
          <w:szCs w:val="24"/>
        </w:rPr>
        <w:t>stron</w:t>
      </w:r>
      <w:r>
        <w:rPr>
          <w:rFonts w:ascii="Lato" w:hAnsi="Lato"/>
          <w:sz w:val="24"/>
          <w:szCs w:val="24"/>
        </w:rPr>
        <w:t>y</w:t>
      </w:r>
      <w:r w:rsidRPr="001F741C">
        <w:rPr>
          <w:rFonts w:ascii="Lato" w:hAnsi="Lato"/>
          <w:sz w:val="24"/>
          <w:szCs w:val="24"/>
        </w:rPr>
        <w:t xml:space="preserve"> internetowej</w:t>
      </w:r>
      <w:r>
        <w:rPr>
          <w:rFonts w:ascii="Lato" w:hAnsi="Lato"/>
          <w:sz w:val="24"/>
          <w:szCs w:val="24"/>
        </w:rPr>
        <w:t xml:space="preserve"> powiatowego urzędu pracy.</w:t>
      </w:r>
      <w:r w:rsidRPr="00780C1C">
        <w:rPr>
          <w:rFonts w:ascii="Lato" w:hAnsi="Lato"/>
          <w:sz w:val="24"/>
          <w:szCs w:val="24"/>
        </w:rPr>
        <w:t xml:space="preserve"> </w:t>
      </w:r>
      <w:r>
        <w:rPr>
          <w:rFonts w:ascii="Lato" w:hAnsi="Lato"/>
          <w:sz w:val="24"/>
          <w:szCs w:val="24"/>
        </w:rPr>
        <w:t>Urzędy pracy zamieszczają także na swoich stronach Zasady/</w:t>
      </w:r>
      <w:r w:rsidRPr="00813C89">
        <w:rPr>
          <w:rFonts w:ascii="Lato" w:hAnsi="Lato"/>
          <w:sz w:val="24"/>
          <w:szCs w:val="24"/>
        </w:rPr>
        <w:t>Procedur</w:t>
      </w:r>
      <w:r>
        <w:rPr>
          <w:rFonts w:ascii="Lato" w:hAnsi="Lato"/>
          <w:sz w:val="24"/>
          <w:szCs w:val="24"/>
        </w:rPr>
        <w:t>y dotyczące</w:t>
      </w:r>
      <w:r w:rsidRPr="00813C89">
        <w:rPr>
          <w:rFonts w:ascii="Lato" w:hAnsi="Lato"/>
          <w:sz w:val="24"/>
          <w:szCs w:val="24"/>
        </w:rPr>
        <w:t xml:space="preserve"> </w:t>
      </w:r>
      <w:r>
        <w:rPr>
          <w:rFonts w:ascii="Lato" w:hAnsi="Lato"/>
          <w:sz w:val="24"/>
          <w:szCs w:val="24"/>
        </w:rPr>
        <w:t>przyjmowania i rozpatrywania wniosków.</w:t>
      </w:r>
    </w:p>
    <w:p w14:paraId="480B68B6" w14:textId="77777777" w:rsidR="004A0CC4" w:rsidRPr="00330FEB" w:rsidRDefault="00306521" w:rsidP="00576CE6">
      <w:pPr>
        <w:pStyle w:val="Akapitzlist"/>
        <w:spacing w:before="120" w:after="0" w:line="240" w:lineRule="auto"/>
        <w:ind w:left="709"/>
        <w:contextualSpacing w:val="0"/>
        <w:jc w:val="both"/>
        <w:rPr>
          <w:rFonts w:ascii="Lato" w:hAnsi="Lato"/>
          <w:sz w:val="24"/>
          <w:szCs w:val="24"/>
        </w:rPr>
      </w:pPr>
      <w:r>
        <w:rPr>
          <w:rFonts w:ascii="Lato" w:hAnsi="Lato"/>
          <w:sz w:val="24"/>
          <w:szCs w:val="24"/>
        </w:rPr>
        <w:lastRenderedPageBreak/>
        <w:t>Powiatowy urząd pracy, działający w imieniu starosty</w:t>
      </w:r>
      <w:r w:rsidR="00780C1C">
        <w:rPr>
          <w:rFonts w:ascii="Lato" w:hAnsi="Lato"/>
          <w:sz w:val="24"/>
          <w:szCs w:val="24"/>
        </w:rPr>
        <w:t>,</w:t>
      </w:r>
      <w:r w:rsidR="006D53F8" w:rsidRPr="00734F70">
        <w:rPr>
          <w:rFonts w:ascii="Lato" w:hAnsi="Lato"/>
          <w:sz w:val="24"/>
          <w:szCs w:val="24"/>
        </w:rPr>
        <w:t xml:space="preserve"> w ciągu 30 dni od dnia złożenia kompletnego wniosku informuje wnioskodawcę o sposobie </w:t>
      </w:r>
      <w:r>
        <w:rPr>
          <w:rFonts w:ascii="Lato" w:hAnsi="Lato"/>
          <w:sz w:val="24"/>
          <w:szCs w:val="24"/>
        </w:rPr>
        <w:t xml:space="preserve">jego </w:t>
      </w:r>
      <w:r w:rsidR="006D53F8" w:rsidRPr="00734F70">
        <w:rPr>
          <w:rFonts w:ascii="Lato" w:hAnsi="Lato"/>
          <w:sz w:val="24"/>
          <w:szCs w:val="24"/>
        </w:rPr>
        <w:t>rozpatrzenia.</w:t>
      </w:r>
    </w:p>
    <w:p w14:paraId="78BCE22F" w14:textId="77777777" w:rsidR="00614F7E" w:rsidRPr="00576CE6" w:rsidRDefault="00614F7E" w:rsidP="00576CE6">
      <w:pPr>
        <w:pStyle w:val="Nagwek1"/>
        <w:numPr>
          <w:ilvl w:val="1"/>
          <w:numId w:val="1"/>
        </w:numPr>
        <w:shd w:val="clear" w:color="auto" w:fill="B4C6E7" w:themeFill="accent1" w:themeFillTint="66"/>
        <w:ind w:left="1134"/>
        <w:rPr>
          <w:rFonts w:ascii="Lato" w:hAnsi="Lato"/>
          <w:b/>
          <w:bCs/>
          <w:sz w:val="24"/>
          <w:szCs w:val="24"/>
        </w:rPr>
      </w:pPr>
      <w:bookmarkStart w:id="6" w:name="_Toc172188909"/>
      <w:r w:rsidRPr="00576CE6">
        <w:rPr>
          <w:rFonts w:ascii="Lato" w:hAnsi="Lato"/>
          <w:b/>
          <w:bCs/>
          <w:sz w:val="24"/>
          <w:szCs w:val="24"/>
        </w:rPr>
        <w:t>Wniosek o finansowanie składek na ubezpieczenia społeczne</w:t>
      </w:r>
      <w:bookmarkEnd w:id="6"/>
    </w:p>
    <w:p w14:paraId="013E1DA3" w14:textId="77777777" w:rsidR="00C20DF0" w:rsidRPr="00C20DF0" w:rsidRDefault="00C20DF0" w:rsidP="00576CE6">
      <w:pPr>
        <w:pStyle w:val="Akapitzlist"/>
        <w:spacing w:before="120" w:after="0" w:line="240" w:lineRule="auto"/>
        <w:ind w:left="709"/>
        <w:contextualSpacing w:val="0"/>
        <w:jc w:val="both"/>
        <w:rPr>
          <w:rFonts w:ascii="Lato" w:hAnsi="Lato"/>
          <w:sz w:val="24"/>
          <w:szCs w:val="24"/>
        </w:rPr>
      </w:pPr>
      <w:r w:rsidRPr="00C20DF0">
        <w:rPr>
          <w:rFonts w:ascii="Lato" w:hAnsi="Lato"/>
          <w:sz w:val="24"/>
          <w:szCs w:val="24"/>
        </w:rPr>
        <w:t xml:space="preserve">Wniosek </w:t>
      </w:r>
      <w:r w:rsidR="003468C9" w:rsidRPr="003468C9">
        <w:rPr>
          <w:rFonts w:ascii="Lato" w:hAnsi="Lato"/>
          <w:sz w:val="24"/>
          <w:szCs w:val="24"/>
        </w:rPr>
        <w:t>wniosku o finansowanie składek</w:t>
      </w:r>
      <w:r w:rsidR="003468C9" w:rsidRPr="00C20DF0">
        <w:rPr>
          <w:rFonts w:ascii="Lato" w:hAnsi="Lato"/>
          <w:sz w:val="24"/>
          <w:szCs w:val="24"/>
        </w:rPr>
        <w:t xml:space="preserve"> </w:t>
      </w:r>
      <w:r w:rsidRPr="00C20DF0">
        <w:rPr>
          <w:rFonts w:ascii="Lato" w:hAnsi="Lato"/>
          <w:sz w:val="24"/>
          <w:szCs w:val="24"/>
        </w:rPr>
        <w:t>zawiera:</w:t>
      </w:r>
    </w:p>
    <w:p w14:paraId="4703B3BB" w14:textId="77777777" w:rsidR="000C678B" w:rsidRDefault="00C20DF0"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20DF0">
        <w:rPr>
          <w:rFonts w:ascii="Lato" w:hAnsi="Lato"/>
          <w:sz w:val="24"/>
          <w:szCs w:val="24"/>
        </w:rPr>
        <w:t>kluczowe informacje dotyczące przedsiębiorstwa społecznego</w:t>
      </w:r>
      <w:r w:rsidR="000C678B" w:rsidRPr="000C678B">
        <w:rPr>
          <w:rFonts w:ascii="Lato" w:hAnsi="Lato"/>
          <w:sz w:val="24"/>
          <w:szCs w:val="24"/>
        </w:rPr>
        <w:t xml:space="preserve"> (</w:t>
      </w:r>
      <w:r w:rsidR="000C678B">
        <w:rPr>
          <w:rFonts w:ascii="Lato" w:hAnsi="Lato"/>
          <w:sz w:val="24"/>
          <w:szCs w:val="24"/>
        </w:rPr>
        <w:t>n</w:t>
      </w:r>
      <w:r w:rsidR="008B57E2" w:rsidRPr="000C678B">
        <w:rPr>
          <w:rFonts w:ascii="Lato" w:hAnsi="Lato"/>
          <w:sz w:val="24"/>
          <w:szCs w:val="24"/>
        </w:rPr>
        <w:t>azwa</w:t>
      </w:r>
      <w:r w:rsidR="000C678B">
        <w:rPr>
          <w:rFonts w:ascii="Lato" w:hAnsi="Lato"/>
          <w:sz w:val="24"/>
          <w:szCs w:val="24"/>
        </w:rPr>
        <w:t>, f</w:t>
      </w:r>
      <w:r w:rsidR="008B57E2" w:rsidRPr="000C678B">
        <w:rPr>
          <w:rFonts w:ascii="Lato" w:hAnsi="Lato"/>
          <w:sz w:val="24"/>
          <w:szCs w:val="24"/>
        </w:rPr>
        <w:t>orma prawna</w:t>
      </w:r>
      <w:r w:rsidR="000C678B">
        <w:rPr>
          <w:rFonts w:ascii="Lato" w:hAnsi="Lato"/>
          <w:sz w:val="24"/>
          <w:szCs w:val="24"/>
        </w:rPr>
        <w:t>, a</w:t>
      </w:r>
      <w:r w:rsidR="008B57E2" w:rsidRPr="000C678B">
        <w:rPr>
          <w:rFonts w:ascii="Lato" w:hAnsi="Lato"/>
          <w:sz w:val="24"/>
          <w:szCs w:val="24"/>
        </w:rPr>
        <w:t>dres siedziby</w:t>
      </w:r>
      <w:r w:rsidR="000C678B">
        <w:rPr>
          <w:rFonts w:ascii="Lato" w:hAnsi="Lato"/>
          <w:sz w:val="24"/>
          <w:szCs w:val="24"/>
        </w:rPr>
        <w:t>, d</w:t>
      </w:r>
      <w:r w:rsidR="008B57E2" w:rsidRPr="000C678B">
        <w:rPr>
          <w:rFonts w:ascii="Lato" w:hAnsi="Lato"/>
          <w:sz w:val="24"/>
          <w:szCs w:val="24"/>
        </w:rPr>
        <w:t>ane kontaktowe</w:t>
      </w:r>
      <w:r w:rsidR="000C678B">
        <w:rPr>
          <w:rFonts w:ascii="Lato" w:hAnsi="Lato"/>
          <w:sz w:val="24"/>
          <w:szCs w:val="24"/>
        </w:rPr>
        <w:t xml:space="preserve">, </w:t>
      </w:r>
      <w:r w:rsidR="008B57E2" w:rsidRPr="000C678B">
        <w:rPr>
          <w:rFonts w:ascii="Lato" w:hAnsi="Lato"/>
          <w:sz w:val="24"/>
          <w:szCs w:val="24"/>
        </w:rPr>
        <w:t>NIP</w:t>
      </w:r>
      <w:r w:rsidR="000C678B">
        <w:rPr>
          <w:rFonts w:ascii="Lato" w:hAnsi="Lato"/>
          <w:sz w:val="24"/>
          <w:szCs w:val="24"/>
        </w:rPr>
        <w:t>,</w:t>
      </w:r>
      <w:r w:rsidR="008B57E2" w:rsidRPr="000C678B">
        <w:rPr>
          <w:rFonts w:ascii="Lato" w:hAnsi="Lato"/>
          <w:sz w:val="24"/>
          <w:szCs w:val="24"/>
        </w:rPr>
        <w:t xml:space="preserve"> REGON</w:t>
      </w:r>
      <w:r w:rsidR="000C678B">
        <w:rPr>
          <w:rFonts w:ascii="Lato" w:hAnsi="Lato"/>
          <w:sz w:val="24"/>
          <w:szCs w:val="24"/>
        </w:rPr>
        <w:t>,</w:t>
      </w:r>
      <w:r w:rsidR="008B57E2" w:rsidRPr="000C678B">
        <w:rPr>
          <w:rFonts w:ascii="Lato" w:hAnsi="Lato"/>
          <w:sz w:val="24"/>
          <w:szCs w:val="24"/>
        </w:rPr>
        <w:t xml:space="preserve"> KRS lub numer innej ewidencji lub innego rejestru</w:t>
      </w:r>
      <w:r w:rsidR="000C678B">
        <w:rPr>
          <w:rFonts w:ascii="Lato" w:hAnsi="Lato"/>
          <w:sz w:val="24"/>
          <w:szCs w:val="24"/>
        </w:rPr>
        <w:t>.</w:t>
      </w:r>
    </w:p>
    <w:p w14:paraId="7412EBA4" w14:textId="77777777" w:rsidR="00C20DF0" w:rsidRPr="00C20DF0" w:rsidRDefault="00C20DF0"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20DF0">
        <w:rPr>
          <w:rFonts w:ascii="Lato" w:hAnsi="Lato"/>
          <w:sz w:val="24"/>
          <w:szCs w:val="24"/>
        </w:rPr>
        <w:t>dane rozliczeniowe (okres opłacania składek, kwotę składek, dane pracowników, których dotyczy rozliczenie, ze wskazaniem przesłanki zagrożenia wykluczeniem społecznym ),</w:t>
      </w:r>
    </w:p>
    <w:p w14:paraId="14E6EEAA" w14:textId="77777777" w:rsidR="00C20DF0" w:rsidRPr="00C20DF0" w:rsidRDefault="00C20DF0"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20DF0">
        <w:rPr>
          <w:rFonts w:ascii="Lato" w:hAnsi="Lato"/>
          <w:sz w:val="24"/>
          <w:szCs w:val="24"/>
        </w:rPr>
        <w:t>informacje niezbędne do przekazania środków na finansowanie składek (rachunek bankowy przedsiębiorstwa albo rachunek w spółdzielczej kasie oszczędnościowo-kredytowej)</w:t>
      </w:r>
    </w:p>
    <w:p w14:paraId="7A5E9B70" w14:textId="77777777" w:rsidR="00C20DF0" w:rsidRPr="00C20DF0" w:rsidRDefault="00C20DF0"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20DF0">
        <w:rPr>
          <w:rFonts w:ascii="Lato" w:hAnsi="Lato"/>
          <w:sz w:val="24"/>
          <w:szCs w:val="24"/>
        </w:rPr>
        <w:t>w przypadku składania kolejnych wniosków należy podać datę zawarcia umowy ze starostą.</w:t>
      </w:r>
    </w:p>
    <w:p w14:paraId="1A7E13EC" w14:textId="77777777" w:rsidR="00C20DF0" w:rsidRPr="00C20DF0" w:rsidRDefault="00C20DF0" w:rsidP="00576CE6">
      <w:pPr>
        <w:pStyle w:val="Akapitzlist"/>
        <w:spacing w:before="120" w:after="0" w:line="240" w:lineRule="auto"/>
        <w:ind w:left="709"/>
        <w:contextualSpacing w:val="0"/>
        <w:jc w:val="both"/>
        <w:rPr>
          <w:rFonts w:ascii="Lato" w:hAnsi="Lato"/>
          <w:sz w:val="24"/>
          <w:szCs w:val="24"/>
        </w:rPr>
      </w:pPr>
      <w:r w:rsidRPr="00C20DF0">
        <w:rPr>
          <w:rFonts w:ascii="Lato" w:hAnsi="Lato"/>
          <w:sz w:val="24"/>
          <w:szCs w:val="24"/>
        </w:rPr>
        <w:t>Razem z wnioskiem przedsiębiorstwo społeczne składa oświadczenie, że składki, o które się ubiega nie są jednocześnie finansowane ani refundowane:</w:t>
      </w:r>
    </w:p>
    <w:p w14:paraId="71CEFE80" w14:textId="77777777" w:rsidR="00C20DF0" w:rsidRPr="00C20DF0" w:rsidRDefault="00C20DF0"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20DF0">
        <w:rPr>
          <w:rFonts w:ascii="Lato" w:hAnsi="Lato"/>
          <w:sz w:val="24"/>
          <w:szCs w:val="24"/>
        </w:rPr>
        <w:t xml:space="preserve">ze środków Państwowego Funduszu Rehabilitacji Osób Niepełnosprawnych (PFRON) lub </w:t>
      </w:r>
    </w:p>
    <w:p w14:paraId="2D06766D" w14:textId="77777777" w:rsidR="00C20DF0" w:rsidRPr="00C20DF0" w:rsidRDefault="00C20DF0"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20DF0">
        <w:rPr>
          <w:rFonts w:ascii="Lato" w:hAnsi="Lato"/>
          <w:sz w:val="24"/>
          <w:szCs w:val="24"/>
        </w:rPr>
        <w:t>innych środków publicznych, w tym środków budżetu Unii Europejskiej.</w:t>
      </w:r>
    </w:p>
    <w:p w14:paraId="6BFA0C3C" w14:textId="5D7F6140" w:rsidR="00C20DF0" w:rsidRPr="00C20DF0" w:rsidRDefault="00C20DF0" w:rsidP="00576CE6">
      <w:pPr>
        <w:pStyle w:val="Akapitzlist"/>
        <w:spacing w:before="120" w:after="0" w:line="240" w:lineRule="auto"/>
        <w:ind w:left="709"/>
        <w:contextualSpacing w:val="0"/>
        <w:jc w:val="both"/>
        <w:rPr>
          <w:rFonts w:ascii="Lato" w:hAnsi="Lato"/>
          <w:sz w:val="24"/>
          <w:szCs w:val="24"/>
        </w:rPr>
      </w:pPr>
      <w:r w:rsidRPr="00C20DF0">
        <w:rPr>
          <w:rFonts w:ascii="Lato" w:hAnsi="Lato"/>
          <w:sz w:val="24"/>
          <w:szCs w:val="24"/>
        </w:rPr>
        <w:t>W przypadku, gdy przedsiębiorstwo społeczne otrzymuje częściowe dofinansowanie z PFRON lub innych środków publicznych, w celu</w:t>
      </w:r>
      <w:r w:rsidR="00576CE6">
        <w:rPr>
          <w:rFonts w:ascii="Lato" w:hAnsi="Lato"/>
          <w:sz w:val="24"/>
          <w:szCs w:val="24"/>
        </w:rPr>
        <w:t xml:space="preserve"> </w:t>
      </w:r>
      <w:r w:rsidRPr="00C20DF0">
        <w:rPr>
          <w:rFonts w:ascii="Lato" w:hAnsi="Lato"/>
          <w:sz w:val="24"/>
          <w:szCs w:val="24"/>
        </w:rPr>
        <w:t>uniknięcia podwójnego finansowania, konieczne jest złożenie dokumentów potwierdzających ten fakt.</w:t>
      </w:r>
    </w:p>
    <w:p w14:paraId="72B4556D" w14:textId="77777777" w:rsidR="00614F7E" w:rsidRPr="00576CE6" w:rsidRDefault="00614F7E" w:rsidP="00576CE6">
      <w:pPr>
        <w:pStyle w:val="Nagwek1"/>
        <w:numPr>
          <w:ilvl w:val="1"/>
          <w:numId w:val="1"/>
        </w:numPr>
        <w:shd w:val="clear" w:color="auto" w:fill="B4C6E7" w:themeFill="accent1" w:themeFillTint="66"/>
        <w:ind w:left="1134"/>
        <w:rPr>
          <w:rFonts w:ascii="Lato" w:hAnsi="Lato"/>
          <w:b/>
          <w:bCs/>
          <w:sz w:val="24"/>
          <w:szCs w:val="24"/>
        </w:rPr>
      </w:pPr>
      <w:bookmarkStart w:id="7" w:name="_Toc172188910"/>
      <w:r w:rsidRPr="00576CE6">
        <w:rPr>
          <w:rFonts w:ascii="Lato" w:hAnsi="Lato"/>
          <w:b/>
          <w:bCs/>
          <w:sz w:val="24"/>
          <w:szCs w:val="24"/>
        </w:rPr>
        <w:t>Umowa o finansowanie składek na ubezpieczenia społeczne</w:t>
      </w:r>
      <w:bookmarkEnd w:id="7"/>
    </w:p>
    <w:p w14:paraId="0B3E2BB7" w14:textId="77777777" w:rsidR="00CD2FAE" w:rsidRPr="00CD2FAE" w:rsidRDefault="00CD2FAE" w:rsidP="00576CE6">
      <w:pPr>
        <w:pStyle w:val="Akapitzlist"/>
        <w:spacing w:before="120" w:after="0" w:line="240" w:lineRule="auto"/>
        <w:ind w:left="709"/>
        <w:contextualSpacing w:val="0"/>
        <w:jc w:val="both"/>
        <w:rPr>
          <w:rFonts w:ascii="Lato" w:hAnsi="Lato"/>
          <w:sz w:val="24"/>
          <w:szCs w:val="24"/>
        </w:rPr>
      </w:pPr>
      <w:r w:rsidRPr="00CD2FAE">
        <w:rPr>
          <w:rFonts w:ascii="Lato" w:hAnsi="Lato"/>
          <w:sz w:val="24"/>
          <w:szCs w:val="24"/>
        </w:rPr>
        <w:t>Finansowanie składek odbywa się zgodnie z umową zawartą między starostą a przedsiębiorstwem społecznym, na podstawie wniosku tego przedsiębiorstwa.</w:t>
      </w:r>
    </w:p>
    <w:p w14:paraId="6B1FBB5B" w14:textId="77777777" w:rsidR="00CD2FAE" w:rsidRPr="00CD2FAE" w:rsidRDefault="00CD2FAE" w:rsidP="00576CE6">
      <w:pPr>
        <w:pStyle w:val="Akapitzlist"/>
        <w:spacing w:before="120" w:after="0" w:line="240" w:lineRule="auto"/>
        <w:ind w:left="709"/>
        <w:contextualSpacing w:val="0"/>
        <w:jc w:val="both"/>
        <w:rPr>
          <w:rFonts w:ascii="Lato" w:hAnsi="Lato"/>
          <w:sz w:val="24"/>
          <w:szCs w:val="24"/>
        </w:rPr>
      </w:pPr>
      <w:r w:rsidRPr="00CD2FAE">
        <w:rPr>
          <w:rFonts w:ascii="Lato" w:hAnsi="Lato"/>
          <w:sz w:val="24"/>
          <w:szCs w:val="24"/>
        </w:rPr>
        <w:t>Chociaż ustawa nie określa zakresu samej umowy należy przyjąć, że powinna ona określać min.:</w:t>
      </w:r>
    </w:p>
    <w:p w14:paraId="3B6394E2" w14:textId="77777777" w:rsidR="00CD2FAE" w:rsidRPr="00CD2FAE" w:rsidRDefault="00CD2FAE"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D2FAE">
        <w:rPr>
          <w:rFonts w:ascii="Lato" w:hAnsi="Lato"/>
          <w:sz w:val="24"/>
          <w:szCs w:val="24"/>
        </w:rPr>
        <w:t>okres finansowania składek,</w:t>
      </w:r>
    </w:p>
    <w:p w14:paraId="765381A2" w14:textId="77777777" w:rsidR="00CD2FAE" w:rsidRPr="00CD2FAE" w:rsidRDefault="00CD2FAE"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D2FAE">
        <w:rPr>
          <w:rFonts w:ascii="Lato" w:hAnsi="Lato"/>
          <w:sz w:val="24"/>
          <w:szCs w:val="24"/>
        </w:rPr>
        <w:t>tryb finansowania:</w:t>
      </w:r>
    </w:p>
    <w:p w14:paraId="7CA11464" w14:textId="77777777" w:rsidR="00CD2FAE" w:rsidRPr="00CD2FAE" w:rsidRDefault="00CD2FAE" w:rsidP="00C6772C">
      <w:pPr>
        <w:pStyle w:val="Akapitzlist"/>
        <w:numPr>
          <w:ilvl w:val="1"/>
          <w:numId w:val="3"/>
        </w:numPr>
        <w:spacing w:before="120" w:after="0" w:line="240" w:lineRule="auto"/>
        <w:contextualSpacing w:val="0"/>
        <w:jc w:val="both"/>
        <w:rPr>
          <w:rFonts w:ascii="Lato" w:hAnsi="Lato"/>
          <w:sz w:val="24"/>
          <w:szCs w:val="24"/>
        </w:rPr>
      </w:pPr>
      <w:r w:rsidRPr="00CD2FAE">
        <w:rPr>
          <w:rFonts w:ascii="Lato" w:hAnsi="Lato"/>
          <w:sz w:val="24"/>
          <w:szCs w:val="24"/>
        </w:rPr>
        <w:t>refundacja składek albo</w:t>
      </w:r>
    </w:p>
    <w:p w14:paraId="4A9839F0" w14:textId="77777777" w:rsidR="00CD2FAE" w:rsidRPr="00CD2FAE" w:rsidRDefault="00CD2FAE" w:rsidP="00C6772C">
      <w:pPr>
        <w:pStyle w:val="Akapitzlist"/>
        <w:numPr>
          <w:ilvl w:val="1"/>
          <w:numId w:val="3"/>
        </w:numPr>
        <w:spacing w:before="120" w:after="0" w:line="240" w:lineRule="auto"/>
        <w:contextualSpacing w:val="0"/>
        <w:jc w:val="both"/>
        <w:rPr>
          <w:rFonts w:ascii="Lato" w:hAnsi="Lato"/>
          <w:sz w:val="24"/>
          <w:szCs w:val="24"/>
        </w:rPr>
      </w:pPr>
      <w:r w:rsidRPr="00CD2FAE">
        <w:rPr>
          <w:rFonts w:ascii="Lato" w:hAnsi="Lato"/>
          <w:sz w:val="24"/>
          <w:szCs w:val="24"/>
        </w:rPr>
        <w:t>przekazanie zaliczki na składki w okresach kwartalnych,</w:t>
      </w:r>
    </w:p>
    <w:p w14:paraId="4CF37E89" w14:textId="77777777" w:rsidR="00CD2FAE" w:rsidRPr="00CD2FAE" w:rsidRDefault="00CD2FAE"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D2FAE">
        <w:rPr>
          <w:rFonts w:ascii="Lato" w:hAnsi="Lato"/>
          <w:sz w:val="24"/>
          <w:szCs w:val="24"/>
        </w:rPr>
        <w:t xml:space="preserve">zasady rozliczania otrzymanej zaliczki na finansowanie składek, w szczególności: tryb zwrotu niewykorzystanej zaliczki i ewentualnych odsetek. </w:t>
      </w:r>
    </w:p>
    <w:p w14:paraId="344A1926" w14:textId="77777777" w:rsidR="009E1123" w:rsidRPr="00576CE6" w:rsidRDefault="009E1123" w:rsidP="00576CE6">
      <w:pPr>
        <w:pStyle w:val="Nagwek1"/>
        <w:numPr>
          <w:ilvl w:val="1"/>
          <w:numId w:val="1"/>
        </w:numPr>
        <w:shd w:val="clear" w:color="auto" w:fill="B4C6E7" w:themeFill="accent1" w:themeFillTint="66"/>
        <w:ind w:left="1134"/>
        <w:rPr>
          <w:rFonts w:ascii="Lato" w:hAnsi="Lato"/>
          <w:b/>
          <w:bCs/>
          <w:sz w:val="24"/>
          <w:szCs w:val="24"/>
        </w:rPr>
      </w:pPr>
      <w:bookmarkStart w:id="8" w:name="_Toc172188911"/>
      <w:r w:rsidRPr="00576CE6">
        <w:rPr>
          <w:rFonts w:ascii="Lato" w:hAnsi="Lato"/>
          <w:b/>
          <w:bCs/>
          <w:sz w:val="24"/>
          <w:szCs w:val="24"/>
        </w:rPr>
        <w:lastRenderedPageBreak/>
        <w:t xml:space="preserve">Pomoc </w:t>
      </w:r>
      <w:r w:rsidRPr="00576CE6">
        <w:rPr>
          <w:rFonts w:ascii="Lato" w:hAnsi="Lato"/>
          <w:b/>
          <w:bCs/>
          <w:i/>
          <w:iCs/>
          <w:sz w:val="24"/>
          <w:szCs w:val="24"/>
        </w:rPr>
        <w:t>de minimis</w:t>
      </w:r>
      <w:bookmarkEnd w:id="8"/>
    </w:p>
    <w:p w14:paraId="19B3964E" w14:textId="77777777" w:rsidR="00CD2FAE" w:rsidRPr="00CD2FAE" w:rsidRDefault="00CD2FAE" w:rsidP="00576CE6">
      <w:pPr>
        <w:pStyle w:val="Akapitzlist"/>
        <w:spacing w:before="120" w:after="0" w:line="240" w:lineRule="auto"/>
        <w:ind w:left="709"/>
        <w:contextualSpacing w:val="0"/>
        <w:jc w:val="both"/>
        <w:rPr>
          <w:rFonts w:ascii="Lato" w:hAnsi="Lato"/>
          <w:sz w:val="24"/>
          <w:szCs w:val="24"/>
        </w:rPr>
      </w:pPr>
      <w:r w:rsidRPr="00CD2FAE">
        <w:rPr>
          <w:rFonts w:ascii="Lato" w:hAnsi="Lato"/>
          <w:sz w:val="24"/>
          <w:szCs w:val="24"/>
        </w:rPr>
        <w:t>Finansowanie składek na ubezpieczenia społeczne na podstawie art. 21 ustawy o ekonomii społecznej jest udzielane jako pomoc</w:t>
      </w:r>
      <w:r w:rsidR="004F0709">
        <w:rPr>
          <w:rFonts w:ascii="Lato" w:hAnsi="Lato"/>
          <w:sz w:val="24"/>
          <w:szCs w:val="24"/>
        </w:rPr>
        <w:t xml:space="preserve"> </w:t>
      </w:r>
      <w:r w:rsidRPr="00CD2FAE">
        <w:rPr>
          <w:rFonts w:ascii="Lato" w:hAnsi="Lato"/>
          <w:i/>
          <w:iCs/>
          <w:sz w:val="24"/>
          <w:szCs w:val="24"/>
        </w:rPr>
        <w:t>de</w:t>
      </w:r>
      <w:r w:rsidR="004F0709" w:rsidRPr="004F0709">
        <w:rPr>
          <w:rFonts w:ascii="Lato" w:hAnsi="Lato"/>
          <w:i/>
          <w:iCs/>
          <w:sz w:val="24"/>
          <w:szCs w:val="24"/>
        </w:rPr>
        <w:t xml:space="preserve"> </w:t>
      </w:r>
      <w:r w:rsidRPr="00CD2FAE">
        <w:rPr>
          <w:rFonts w:ascii="Lato" w:hAnsi="Lato"/>
          <w:i/>
          <w:iCs/>
          <w:sz w:val="24"/>
          <w:szCs w:val="24"/>
        </w:rPr>
        <w:t>minimis</w:t>
      </w:r>
      <w:r w:rsidRPr="00CD2FAE">
        <w:rPr>
          <w:rFonts w:ascii="Lato" w:hAnsi="Lato"/>
          <w:sz w:val="24"/>
          <w:szCs w:val="24"/>
        </w:rPr>
        <w:t xml:space="preserve">: </w:t>
      </w:r>
    </w:p>
    <w:p w14:paraId="1999FD76" w14:textId="77777777" w:rsidR="00CD2FAE" w:rsidRPr="00CD2FAE" w:rsidRDefault="00CD2FAE"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D2FAE">
        <w:rPr>
          <w:rFonts w:ascii="Lato" w:hAnsi="Lato"/>
          <w:sz w:val="24"/>
          <w:szCs w:val="24"/>
        </w:rPr>
        <w:t>zgodnie z rozporządzeniem Komisji (UE) nr</w:t>
      </w:r>
      <w:r w:rsidR="004F0709">
        <w:rPr>
          <w:rFonts w:ascii="Lato" w:hAnsi="Lato"/>
          <w:sz w:val="24"/>
          <w:szCs w:val="24"/>
        </w:rPr>
        <w:t xml:space="preserve"> </w:t>
      </w:r>
      <w:r w:rsidRPr="00CD2FAE">
        <w:rPr>
          <w:rFonts w:ascii="Lato" w:hAnsi="Lato"/>
          <w:sz w:val="24"/>
          <w:szCs w:val="24"/>
        </w:rPr>
        <w:t>2023/283</w:t>
      </w:r>
      <w:r w:rsidR="00C30F34">
        <w:rPr>
          <w:rFonts w:ascii="Lato" w:hAnsi="Lato"/>
          <w:sz w:val="24"/>
          <w:szCs w:val="24"/>
        </w:rPr>
        <w:t>1</w:t>
      </w:r>
      <w:r w:rsidR="004F0709">
        <w:rPr>
          <w:rFonts w:ascii="Lato" w:hAnsi="Lato"/>
          <w:sz w:val="24"/>
          <w:szCs w:val="24"/>
        </w:rPr>
        <w:t xml:space="preserve"> </w:t>
      </w:r>
      <w:r w:rsidRPr="00CD2FAE">
        <w:rPr>
          <w:rFonts w:ascii="Lato" w:hAnsi="Lato"/>
          <w:sz w:val="24"/>
          <w:szCs w:val="24"/>
        </w:rPr>
        <w:t xml:space="preserve">z dnia 13 grudnia 2023 </w:t>
      </w:r>
      <w:r w:rsidR="004F0709">
        <w:rPr>
          <w:rFonts w:ascii="Lato" w:hAnsi="Lato"/>
          <w:sz w:val="24"/>
          <w:szCs w:val="24"/>
        </w:rPr>
        <w:t> </w:t>
      </w:r>
      <w:r w:rsidRPr="00CD2FAE">
        <w:rPr>
          <w:rFonts w:ascii="Lato" w:hAnsi="Lato"/>
          <w:sz w:val="24"/>
          <w:szCs w:val="24"/>
        </w:rPr>
        <w:t>r. w sprawie stosowania</w:t>
      </w:r>
      <w:r w:rsidR="004F0709">
        <w:rPr>
          <w:rFonts w:ascii="Lato" w:hAnsi="Lato"/>
          <w:sz w:val="24"/>
          <w:szCs w:val="24"/>
        </w:rPr>
        <w:t xml:space="preserve"> </w:t>
      </w:r>
      <w:r w:rsidRPr="00CD2FAE">
        <w:rPr>
          <w:rFonts w:ascii="Lato" w:hAnsi="Lato"/>
          <w:sz w:val="24"/>
          <w:szCs w:val="24"/>
        </w:rPr>
        <w:t>art. 107</w:t>
      </w:r>
      <w:r w:rsidR="004F0709">
        <w:rPr>
          <w:rFonts w:ascii="Lato" w:hAnsi="Lato"/>
          <w:sz w:val="24"/>
          <w:szCs w:val="24"/>
        </w:rPr>
        <w:t xml:space="preserve"> </w:t>
      </w:r>
      <w:r w:rsidRPr="00CD2FAE">
        <w:rPr>
          <w:rFonts w:ascii="Lato" w:hAnsi="Lato"/>
          <w:sz w:val="24"/>
          <w:szCs w:val="24"/>
        </w:rPr>
        <w:t>i</w:t>
      </w:r>
      <w:r w:rsidR="004F0709">
        <w:rPr>
          <w:rFonts w:ascii="Lato" w:hAnsi="Lato"/>
          <w:sz w:val="24"/>
          <w:szCs w:val="24"/>
        </w:rPr>
        <w:t xml:space="preserve"> </w:t>
      </w:r>
      <w:r w:rsidRPr="00CD2FAE">
        <w:rPr>
          <w:rFonts w:ascii="Lato" w:hAnsi="Lato"/>
          <w:sz w:val="24"/>
          <w:szCs w:val="24"/>
        </w:rPr>
        <w:t>108</w:t>
      </w:r>
      <w:r w:rsidR="004F0709">
        <w:rPr>
          <w:rFonts w:ascii="Lato" w:hAnsi="Lato"/>
          <w:sz w:val="24"/>
          <w:szCs w:val="24"/>
        </w:rPr>
        <w:t xml:space="preserve"> </w:t>
      </w:r>
      <w:r w:rsidRPr="00CD2FAE">
        <w:rPr>
          <w:rFonts w:ascii="Lato" w:hAnsi="Lato"/>
          <w:sz w:val="24"/>
          <w:szCs w:val="24"/>
        </w:rPr>
        <w:t>Traktatu o funkcjonowaniu Unii Europejskiej do pomocy</w:t>
      </w:r>
      <w:r w:rsidR="004F0709">
        <w:rPr>
          <w:rFonts w:ascii="Lato" w:hAnsi="Lato"/>
          <w:sz w:val="24"/>
          <w:szCs w:val="24"/>
        </w:rPr>
        <w:t xml:space="preserve"> </w:t>
      </w:r>
      <w:r w:rsidRPr="00CD2FAE">
        <w:rPr>
          <w:rFonts w:ascii="Lato" w:hAnsi="Lato"/>
          <w:i/>
          <w:iCs/>
          <w:sz w:val="24"/>
          <w:szCs w:val="24"/>
        </w:rPr>
        <w:t>de</w:t>
      </w:r>
      <w:r w:rsidR="004F0709" w:rsidRPr="004F0709">
        <w:rPr>
          <w:rFonts w:ascii="Lato" w:hAnsi="Lato"/>
          <w:i/>
          <w:iCs/>
          <w:sz w:val="24"/>
          <w:szCs w:val="24"/>
        </w:rPr>
        <w:t xml:space="preserve"> </w:t>
      </w:r>
      <w:r w:rsidRPr="00CD2FAE">
        <w:rPr>
          <w:rFonts w:ascii="Lato" w:hAnsi="Lato"/>
          <w:i/>
          <w:iCs/>
          <w:sz w:val="24"/>
          <w:szCs w:val="24"/>
        </w:rPr>
        <w:t>minimis</w:t>
      </w:r>
      <w:r w:rsidR="004F0709">
        <w:rPr>
          <w:rFonts w:ascii="Lato" w:hAnsi="Lato"/>
          <w:sz w:val="24"/>
          <w:szCs w:val="24"/>
        </w:rPr>
        <w:t xml:space="preserve"> </w:t>
      </w:r>
      <w:r w:rsidRPr="00CD2FAE">
        <w:rPr>
          <w:rFonts w:ascii="Lato" w:hAnsi="Lato"/>
          <w:sz w:val="24"/>
          <w:szCs w:val="24"/>
        </w:rPr>
        <w:t>(Dz. Urz. UE L z 15.12.2023),</w:t>
      </w:r>
    </w:p>
    <w:p w14:paraId="439D6A83" w14:textId="77777777" w:rsidR="00CD2FAE" w:rsidRDefault="00CD2FAE" w:rsidP="00C6772C">
      <w:pPr>
        <w:pStyle w:val="Akapitzlist"/>
        <w:numPr>
          <w:ilvl w:val="0"/>
          <w:numId w:val="3"/>
        </w:numPr>
        <w:spacing w:before="120" w:after="0" w:line="240" w:lineRule="auto"/>
        <w:ind w:left="1145" w:hanging="357"/>
        <w:contextualSpacing w:val="0"/>
        <w:jc w:val="both"/>
        <w:rPr>
          <w:rFonts w:ascii="Lato" w:hAnsi="Lato"/>
          <w:sz w:val="24"/>
          <w:szCs w:val="24"/>
        </w:rPr>
      </w:pPr>
      <w:r w:rsidRPr="00CD2FAE">
        <w:rPr>
          <w:rFonts w:ascii="Lato" w:hAnsi="Lato"/>
          <w:sz w:val="24"/>
          <w:szCs w:val="24"/>
        </w:rPr>
        <w:t>a w przypadku gdy podmiot</w:t>
      </w:r>
      <w:r w:rsidR="004F0709">
        <w:rPr>
          <w:rFonts w:ascii="Lato" w:hAnsi="Lato"/>
          <w:sz w:val="24"/>
          <w:szCs w:val="24"/>
        </w:rPr>
        <w:t xml:space="preserve"> </w:t>
      </w:r>
      <w:r w:rsidRPr="00CD2FAE">
        <w:rPr>
          <w:rFonts w:ascii="Lato" w:hAnsi="Lato"/>
          <w:sz w:val="24"/>
          <w:szCs w:val="24"/>
        </w:rPr>
        <w:t>ekonomii</w:t>
      </w:r>
      <w:r w:rsidR="004F0709">
        <w:rPr>
          <w:rFonts w:ascii="Lato" w:hAnsi="Lato"/>
          <w:sz w:val="24"/>
          <w:szCs w:val="24"/>
        </w:rPr>
        <w:t xml:space="preserve"> </w:t>
      </w:r>
      <w:r w:rsidRPr="00CD2FAE">
        <w:rPr>
          <w:rFonts w:ascii="Lato" w:hAnsi="Lato"/>
          <w:sz w:val="24"/>
          <w:szCs w:val="24"/>
        </w:rPr>
        <w:t>społecznej wykonuje usługi świadczone w ogólnym interesie gospodarczym zgodnie z rozporządzeniem Komisji (UE) nr</w:t>
      </w:r>
      <w:r w:rsidR="004F0709">
        <w:rPr>
          <w:rFonts w:ascii="Lato" w:hAnsi="Lato"/>
          <w:sz w:val="24"/>
          <w:szCs w:val="24"/>
        </w:rPr>
        <w:t xml:space="preserve"> </w:t>
      </w:r>
      <w:r w:rsidRPr="00CD2FAE">
        <w:rPr>
          <w:rFonts w:ascii="Lato" w:hAnsi="Lato"/>
          <w:sz w:val="24"/>
          <w:szCs w:val="24"/>
        </w:rPr>
        <w:t>2023/2832 z dnia 13 grudnia 2023 r. w sprawie stosowania</w:t>
      </w:r>
      <w:r w:rsidR="004F0709">
        <w:rPr>
          <w:rFonts w:ascii="Lato" w:hAnsi="Lato"/>
          <w:sz w:val="24"/>
          <w:szCs w:val="24"/>
        </w:rPr>
        <w:t xml:space="preserve"> </w:t>
      </w:r>
      <w:r w:rsidRPr="00CD2FAE">
        <w:rPr>
          <w:rFonts w:ascii="Lato" w:hAnsi="Lato"/>
          <w:sz w:val="24"/>
          <w:szCs w:val="24"/>
        </w:rPr>
        <w:t>art. 107</w:t>
      </w:r>
      <w:r w:rsidR="004F0709">
        <w:rPr>
          <w:rFonts w:ascii="Lato" w:hAnsi="Lato"/>
          <w:sz w:val="24"/>
          <w:szCs w:val="24"/>
        </w:rPr>
        <w:t xml:space="preserve"> </w:t>
      </w:r>
      <w:r w:rsidRPr="00CD2FAE">
        <w:rPr>
          <w:rFonts w:ascii="Lato" w:hAnsi="Lato"/>
          <w:sz w:val="24"/>
          <w:szCs w:val="24"/>
        </w:rPr>
        <w:t>i</w:t>
      </w:r>
      <w:r w:rsidR="004F0709">
        <w:rPr>
          <w:rFonts w:ascii="Lato" w:hAnsi="Lato"/>
          <w:sz w:val="24"/>
          <w:szCs w:val="24"/>
        </w:rPr>
        <w:t xml:space="preserve"> </w:t>
      </w:r>
      <w:r w:rsidRPr="00CD2FAE">
        <w:rPr>
          <w:rFonts w:ascii="Lato" w:hAnsi="Lato"/>
          <w:sz w:val="24"/>
          <w:szCs w:val="24"/>
        </w:rPr>
        <w:t>108</w:t>
      </w:r>
      <w:r w:rsidR="004F0709">
        <w:rPr>
          <w:rFonts w:ascii="Lato" w:hAnsi="Lato"/>
          <w:sz w:val="24"/>
          <w:szCs w:val="24"/>
        </w:rPr>
        <w:t xml:space="preserve"> </w:t>
      </w:r>
      <w:r w:rsidRPr="00CD2FAE">
        <w:rPr>
          <w:rFonts w:ascii="Lato" w:hAnsi="Lato"/>
          <w:sz w:val="24"/>
          <w:szCs w:val="24"/>
        </w:rPr>
        <w:t>Traktatu o funkcjonowaniu Unii Europejskiej do pomocy</w:t>
      </w:r>
      <w:r w:rsidR="004F0709">
        <w:rPr>
          <w:rFonts w:ascii="Lato" w:hAnsi="Lato"/>
          <w:sz w:val="24"/>
          <w:szCs w:val="24"/>
        </w:rPr>
        <w:t xml:space="preserve"> </w:t>
      </w:r>
      <w:r w:rsidRPr="00CD2FAE">
        <w:rPr>
          <w:rFonts w:ascii="Lato" w:hAnsi="Lato"/>
          <w:i/>
          <w:iCs/>
          <w:sz w:val="24"/>
          <w:szCs w:val="24"/>
        </w:rPr>
        <w:t>de</w:t>
      </w:r>
      <w:r w:rsidR="004F0709" w:rsidRPr="004F0709">
        <w:rPr>
          <w:rFonts w:ascii="Lato" w:hAnsi="Lato"/>
          <w:i/>
          <w:iCs/>
          <w:sz w:val="24"/>
          <w:szCs w:val="24"/>
        </w:rPr>
        <w:t xml:space="preserve"> </w:t>
      </w:r>
      <w:r w:rsidRPr="00CD2FAE">
        <w:rPr>
          <w:rFonts w:ascii="Lato" w:hAnsi="Lato"/>
          <w:i/>
          <w:iCs/>
          <w:sz w:val="24"/>
          <w:szCs w:val="24"/>
        </w:rPr>
        <w:t>minimis</w:t>
      </w:r>
      <w:r w:rsidR="004F0709">
        <w:rPr>
          <w:rFonts w:ascii="Lato" w:hAnsi="Lato"/>
          <w:sz w:val="24"/>
          <w:szCs w:val="24"/>
        </w:rPr>
        <w:t xml:space="preserve"> </w:t>
      </w:r>
      <w:r w:rsidRPr="00CD2FAE">
        <w:rPr>
          <w:rFonts w:ascii="Lato" w:hAnsi="Lato"/>
          <w:sz w:val="24"/>
          <w:szCs w:val="24"/>
        </w:rPr>
        <w:t>przyznawanej przedsiębiorstwom wykonującym usługi świadczone w ogólnym interesie gospodarczym (Dz. Urz. UE L Nr 295, str. 2832).</w:t>
      </w:r>
    </w:p>
    <w:p w14:paraId="2E08BF7C" w14:textId="77777777" w:rsidR="004F0709" w:rsidRPr="004F0709" w:rsidRDefault="004F0709" w:rsidP="00576CE6">
      <w:pPr>
        <w:pStyle w:val="Akapitzlist"/>
        <w:spacing w:before="120" w:after="0" w:line="240" w:lineRule="auto"/>
        <w:ind w:left="709"/>
        <w:contextualSpacing w:val="0"/>
        <w:jc w:val="both"/>
        <w:rPr>
          <w:rFonts w:ascii="Lato" w:hAnsi="Lato"/>
          <w:sz w:val="24"/>
          <w:szCs w:val="24"/>
        </w:rPr>
      </w:pPr>
      <w:r w:rsidRPr="004F0709">
        <w:rPr>
          <w:rFonts w:ascii="Lato" w:hAnsi="Lato"/>
          <w:sz w:val="24"/>
          <w:szCs w:val="24"/>
        </w:rPr>
        <w:t>Zaświadczenie potwierdzające, że udzielone wsparcie jest pomocą</w:t>
      </w:r>
      <w:r>
        <w:rPr>
          <w:rFonts w:ascii="Lato" w:hAnsi="Lato"/>
          <w:sz w:val="24"/>
          <w:szCs w:val="24"/>
        </w:rPr>
        <w:t xml:space="preserve"> </w:t>
      </w:r>
      <w:r w:rsidRPr="004F0709">
        <w:rPr>
          <w:rFonts w:ascii="Lato" w:hAnsi="Lato"/>
          <w:i/>
          <w:iCs/>
          <w:sz w:val="24"/>
          <w:szCs w:val="24"/>
        </w:rPr>
        <w:t>de minimis</w:t>
      </w:r>
      <w:r w:rsidRPr="004F0709">
        <w:rPr>
          <w:rFonts w:ascii="Lato" w:hAnsi="Lato"/>
          <w:sz w:val="24"/>
          <w:szCs w:val="24"/>
        </w:rPr>
        <w:t xml:space="preserve"> wydaje starosta na zasadach określonych w ustawie o postępowaniu w sprawach dotyczących pomocy publicznej.</w:t>
      </w:r>
    </w:p>
    <w:p w14:paraId="20A6C8AC" w14:textId="77777777" w:rsidR="00CD2FAE" w:rsidRDefault="00E9601F" w:rsidP="00576CE6">
      <w:pPr>
        <w:pStyle w:val="Akapitzlist"/>
        <w:spacing w:before="120" w:after="0" w:line="240" w:lineRule="auto"/>
        <w:ind w:left="709"/>
        <w:contextualSpacing w:val="0"/>
        <w:jc w:val="both"/>
        <w:rPr>
          <w:rFonts w:ascii="Lato" w:hAnsi="Lato"/>
          <w:sz w:val="24"/>
          <w:szCs w:val="24"/>
        </w:rPr>
      </w:pPr>
      <w:r>
        <w:rPr>
          <w:rFonts w:ascii="Lato" w:hAnsi="Lato"/>
          <w:sz w:val="24"/>
          <w:szCs w:val="24"/>
        </w:rPr>
        <w:t>Z</w:t>
      </w:r>
      <w:r w:rsidR="004F0709" w:rsidRPr="004F0709">
        <w:rPr>
          <w:rFonts w:ascii="Lato" w:hAnsi="Lato"/>
          <w:sz w:val="24"/>
          <w:szCs w:val="24"/>
        </w:rPr>
        <w:t xml:space="preserve">godnie z art. 37 ustawy o postępowaniu w sprawach dotyczących pomocy publicznej przedsiębiorstwo społeczne ubiegające się o pomoc </w:t>
      </w:r>
      <w:r w:rsidR="004F0709" w:rsidRPr="004F0709">
        <w:rPr>
          <w:rFonts w:ascii="Lato" w:hAnsi="Lato"/>
          <w:i/>
          <w:iCs/>
          <w:sz w:val="24"/>
          <w:szCs w:val="24"/>
        </w:rPr>
        <w:t>de minimis</w:t>
      </w:r>
      <w:r w:rsidR="004F0709" w:rsidRPr="004F0709">
        <w:rPr>
          <w:rFonts w:ascii="Lato" w:hAnsi="Lato"/>
          <w:sz w:val="24"/>
          <w:szCs w:val="24"/>
        </w:rPr>
        <w:t xml:space="preserve"> jest zobowiązane do przedstawienia podmiotowi udzielającemu pomocy wraz z wnioskiem, informacji dotyczących przyznanej dotychczas pomocy. Informacje te są składane na formularzu określonym w rozporządzeniu w sprawie zakresu informacji przedstawianych przez podmiot ubiegający się o pomoc </w:t>
      </w:r>
      <w:r w:rsidR="004F0709" w:rsidRPr="004F0709">
        <w:rPr>
          <w:rFonts w:ascii="Lato" w:hAnsi="Lato"/>
          <w:i/>
          <w:iCs/>
          <w:sz w:val="24"/>
          <w:szCs w:val="24"/>
        </w:rPr>
        <w:t>de minimi</w:t>
      </w:r>
      <w:r w:rsidR="00446AF2">
        <w:rPr>
          <w:rFonts w:ascii="Lato" w:hAnsi="Lato"/>
          <w:i/>
          <w:iCs/>
          <w:sz w:val="24"/>
          <w:szCs w:val="24"/>
        </w:rPr>
        <w:t>s</w:t>
      </w:r>
      <w:r w:rsidR="004F0709" w:rsidRPr="004F0709">
        <w:rPr>
          <w:rFonts w:ascii="Lato" w:hAnsi="Lato"/>
          <w:sz w:val="24"/>
          <w:szCs w:val="24"/>
        </w:rPr>
        <w:t xml:space="preserve"> .</w:t>
      </w:r>
    </w:p>
    <w:p w14:paraId="396D330B" w14:textId="77777777" w:rsidR="00614F7E" w:rsidRPr="00576CE6" w:rsidRDefault="009E1123" w:rsidP="00576CE6">
      <w:pPr>
        <w:pStyle w:val="Nagwek1"/>
        <w:numPr>
          <w:ilvl w:val="1"/>
          <w:numId w:val="1"/>
        </w:numPr>
        <w:shd w:val="clear" w:color="auto" w:fill="B4C6E7" w:themeFill="accent1" w:themeFillTint="66"/>
        <w:ind w:left="1134"/>
        <w:rPr>
          <w:rFonts w:ascii="Lato" w:hAnsi="Lato"/>
          <w:b/>
          <w:bCs/>
          <w:sz w:val="24"/>
          <w:szCs w:val="24"/>
        </w:rPr>
      </w:pPr>
      <w:bookmarkStart w:id="9" w:name="_Toc172188912"/>
      <w:r w:rsidRPr="00576CE6">
        <w:rPr>
          <w:rFonts w:ascii="Lato" w:hAnsi="Lato"/>
          <w:b/>
          <w:bCs/>
          <w:sz w:val="24"/>
          <w:szCs w:val="24"/>
        </w:rPr>
        <w:t>Praktyczne aspekty realizacji instrumentu wsparcia</w:t>
      </w:r>
      <w:bookmarkEnd w:id="9"/>
    </w:p>
    <w:p w14:paraId="2D4C0E8E" w14:textId="77777777" w:rsidR="00F56002" w:rsidRPr="0008432B" w:rsidRDefault="00F56002" w:rsidP="00E66EB2">
      <w:pPr>
        <w:pStyle w:val="Akapitzlist"/>
        <w:numPr>
          <w:ilvl w:val="0"/>
          <w:numId w:val="43"/>
        </w:numPr>
        <w:spacing w:before="240" w:after="120" w:line="240" w:lineRule="auto"/>
        <w:ind w:left="811" w:hanging="357"/>
        <w:contextualSpacing w:val="0"/>
        <w:jc w:val="both"/>
        <w:rPr>
          <w:rFonts w:ascii="Lato" w:hAnsi="Lato"/>
          <w:b/>
          <w:bCs/>
          <w:color w:val="1F3864" w:themeColor="accent1" w:themeShade="80"/>
        </w:rPr>
      </w:pPr>
      <w:r w:rsidRPr="0008432B">
        <w:rPr>
          <w:rFonts w:ascii="Lato" w:hAnsi="Lato"/>
          <w:b/>
          <w:bCs/>
          <w:color w:val="1F3864" w:themeColor="accent1" w:themeShade="80"/>
        </w:rPr>
        <w:t>KTO JEST OBJĘTY FINANSOWANIEM SKŁADEK</w:t>
      </w:r>
    </w:p>
    <w:p w14:paraId="59D72418" w14:textId="77777777" w:rsidR="0008432B" w:rsidRDefault="00F5600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08432B">
        <w:rPr>
          <w:rFonts w:ascii="Lato" w:hAnsi="Lato"/>
          <w:b/>
          <w:bCs/>
          <w:sz w:val="24"/>
          <w:szCs w:val="24"/>
        </w:rPr>
        <w:t xml:space="preserve">Czy przedsiębiorstwo społeczne ma możliwość ubiegania się o finansowanie składek za osoby zatrudnione w podmiocie ekonomii społecznej przed uzyskaniem przez ten podmiot statusu </w:t>
      </w:r>
      <w:r w:rsidR="00134B4B" w:rsidRPr="0008432B">
        <w:rPr>
          <w:rFonts w:ascii="Lato" w:hAnsi="Lato"/>
          <w:b/>
          <w:bCs/>
          <w:sz w:val="24"/>
          <w:szCs w:val="24"/>
        </w:rPr>
        <w:t>przedsiębiorstwa społecznego</w:t>
      </w:r>
      <w:r w:rsidRPr="0008432B">
        <w:rPr>
          <w:rFonts w:ascii="Lato" w:hAnsi="Lato"/>
          <w:b/>
          <w:bCs/>
          <w:sz w:val="24"/>
          <w:szCs w:val="24"/>
        </w:rPr>
        <w:t xml:space="preserve"> i </w:t>
      </w:r>
      <w:r w:rsidR="0008432B">
        <w:rPr>
          <w:rFonts w:ascii="Lato" w:hAnsi="Lato"/>
          <w:b/>
          <w:bCs/>
          <w:sz w:val="24"/>
          <w:szCs w:val="24"/>
        </w:rPr>
        <w:t> </w:t>
      </w:r>
      <w:r w:rsidRPr="0008432B">
        <w:rPr>
          <w:rFonts w:ascii="Lato" w:hAnsi="Lato"/>
          <w:b/>
          <w:bCs/>
          <w:sz w:val="24"/>
          <w:szCs w:val="24"/>
        </w:rPr>
        <w:t>kontynuujące zatrudnienie w</w:t>
      </w:r>
      <w:r w:rsidR="00134B4B" w:rsidRPr="0008432B">
        <w:rPr>
          <w:rFonts w:ascii="Lato" w:hAnsi="Lato"/>
          <w:b/>
          <w:bCs/>
          <w:sz w:val="24"/>
          <w:szCs w:val="24"/>
        </w:rPr>
        <w:t xml:space="preserve"> tym podmiocie</w:t>
      </w:r>
      <w:r w:rsidRPr="0008432B">
        <w:rPr>
          <w:rFonts w:ascii="Lato" w:hAnsi="Lato"/>
          <w:b/>
          <w:bCs/>
          <w:sz w:val="24"/>
          <w:szCs w:val="24"/>
        </w:rPr>
        <w:t>?</w:t>
      </w:r>
    </w:p>
    <w:p w14:paraId="2D9083A3" w14:textId="77777777" w:rsidR="00061841" w:rsidRPr="0008432B" w:rsidRDefault="00F56002" w:rsidP="0008432B">
      <w:pPr>
        <w:pStyle w:val="Akapitzlist"/>
        <w:spacing w:before="120" w:after="0" w:line="240" w:lineRule="auto"/>
        <w:ind w:left="1094"/>
        <w:contextualSpacing w:val="0"/>
        <w:jc w:val="both"/>
        <w:rPr>
          <w:rFonts w:ascii="Lato" w:hAnsi="Lato"/>
          <w:b/>
          <w:bCs/>
          <w:sz w:val="24"/>
          <w:szCs w:val="24"/>
        </w:rPr>
      </w:pPr>
      <w:r w:rsidRPr="0008432B">
        <w:rPr>
          <w:rFonts w:ascii="Lato" w:hAnsi="Lato"/>
          <w:sz w:val="24"/>
          <w:szCs w:val="24"/>
        </w:rPr>
        <w:t xml:space="preserve">Tak. Przedsiębiorstwo społeczne ma możliwość ubiegania się o finansowanie składek za osoby zatrudnione przed datą uzyskania statusu i kontynuujące to zatrudnienie po tej dacie. </w:t>
      </w:r>
      <w:r w:rsidR="00061841" w:rsidRPr="0008432B">
        <w:rPr>
          <w:rFonts w:ascii="Lato" w:hAnsi="Lato"/>
          <w:sz w:val="24"/>
          <w:szCs w:val="24"/>
        </w:rPr>
        <w:t xml:space="preserve">W tym przypadku, w odniesieniu do okresu, za który przysługuje finansowanie składek, nie ma znaczenia data rozpoczęcia zatrudnienia w podmiocie ekonomii społecznej, ale fakt uzyskania przez ten podmiot statusu </w:t>
      </w:r>
      <w:r w:rsidR="00134B4B" w:rsidRPr="0008432B">
        <w:rPr>
          <w:rFonts w:ascii="Lato" w:hAnsi="Lato"/>
          <w:sz w:val="24"/>
          <w:szCs w:val="24"/>
        </w:rPr>
        <w:t>przedsiębiorstwa społecznego</w:t>
      </w:r>
      <w:r w:rsidR="00061841" w:rsidRPr="0008432B">
        <w:rPr>
          <w:rFonts w:ascii="Lato" w:hAnsi="Lato"/>
          <w:sz w:val="24"/>
          <w:szCs w:val="24"/>
        </w:rPr>
        <w:t>, który stanowi początek biegu okresu składkowego, a co za tym idzie, możliwość ubiegania się o finansowanie składek w pełnej wysokości</w:t>
      </w:r>
      <w:r w:rsidR="00C93714" w:rsidRPr="0008432B">
        <w:rPr>
          <w:rFonts w:ascii="Lato" w:hAnsi="Lato"/>
          <w:sz w:val="24"/>
          <w:szCs w:val="24"/>
        </w:rPr>
        <w:t xml:space="preserve"> za te osoby</w:t>
      </w:r>
      <w:r w:rsidR="00061841" w:rsidRPr="0008432B">
        <w:rPr>
          <w:rFonts w:ascii="Lato" w:hAnsi="Lato"/>
          <w:sz w:val="24"/>
          <w:szCs w:val="24"/>
        </w:rPr>
        <w:t>.</w:t>
      </w:r>
    </w:p>
    <w:p w14:paraId="1C16D2AB" w14:textId="77777777" w:rsidR="00F56002" w:rsidRPr="00FB124D" w:rsidRDefault="00F5600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 xml:space="preserve">Czy przedsiębiorstwo społeczne ma możliwość ubiegania się o finansowanie składek za osoby wykonujące pracę na podstawie umowy cywilno-prawnej w podmiocie ekonomii społecznej przed uzyskaniem przez ten podmiot statusu </w:t>
      </w:r>
      <w:r w:rsidR="00134B4B">
        <w:rPr>
          <w:rFonts w:ascii="Lato" w:hAnsi="Lato"/>
          <w:b/>
          <w:bCs/>
          <w:sz w:val="24"/>
          <w:szCs w:val="24"/>
        </w:rPr>
        <w:t>p</w:t>
      </w:r>
      <w:r w:rsidR="00134B4B" w:rsidRPr="00FB124D">
        <w:rPr>
          <w:rFonts w:ascii="Lato" w:hAnsi="Lato"/>
          <w:b/>
          <w:bCs/>
          <w:sz w:val="24"/>
          <w:szCs w:val="24"/>
        </w:rPr>
        <w:t>rzedsiębiorstw</w:t>
      </w:r>
      <w:r w:rsidR="00134B4B">
        <w:rPr>
          <w:rFonts w:ascii="Lato" w:hAnsi="Lato"/>
          <w:b/>
          <w:bCs/>
          <w:sz w:val="24"/>
          <w:szCs w:val="24"/>
        </w:rPr>
        <w:t>a</w:t>
      </w:r>
      <w:r w:rsidR="00134B4B" w:rsidRPr="00FB124D">
        <w:rPr>
          <w:rFonts w:ascii="Lato" w:hAnsi="Lato"/>
          <w:b/>
          <w:bCs/>
          <w:sz w:val="24"/>
          <w:szCs w:val="24"/>
        </w:rPr>
        <w:t xml:space="preserve"> społeczne</w:t>
      </w:r>
      <w:r w:rsidR="00134B4B">
        <w:rPr>
          <w:rFonts w:ascii="Lato" w:hAnsi="Lato"/>
          <w:b/>
          <w:bCs/>
          <w:sz w:val="24"/>
          <w:szCs w:val="24"/>
        </w:rPr>
        <w:t>go</w:t>
      </w:r>
      <w:r w:rsidRPr="00FB124D">
        <w:rPr>
          <w:rFonts w:ascii="Lato" w:hAnsi="Lato"/>
          <w:b/>
          <w:bCs/>
          <w:sz w:val="24"/>
          <w:szCs w:val="24"/>
        </w:rPr>
        <w:t>, z którymi po dacie uzyskania statusu zawarto umowy o pracę?</w:t>
      </w:r>
    </w:p>
    <w:p w14:paraId="329CA46B" w14:textId="77777777" w:rsidR="0011728A" w:rsidRDefault="00F56002"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lastRenderedPageBreak/>
        <w:t xml:space="preserve">W przypadku osób, którym po dacie uzyskania statusu </w:t>
      </w:r>
      <w:r w:rsidR="00134B4B">
        <w:rPr>
          <w:rFonts w:ascii="Lato" w:hAnsi="Lato"/>
          <w:sz w:val="24"/>
          <w:szCs w:val="24"/>
        </w:rPr>
        <w:t>p</w:t>
      </w:r>
      <w:r w:rsidR="00134B4B" w:rsidRPr="00F56002">
        <w:rPr>
          <w:rFonts w:ascii="Lato" w:hAnsi="Lato"/>
          <w:sz w:val="24"/>
          <w:szCs w:val="24"/>
        </w:rPr>
        <w:t>rzedsiębiorstw</w:t>
      </w:r>
      <w:r w:rsidR="00134B4B">
        <w:rPr>
          <w:rFonts w:ascii="Lato" w:hAnsi="Lato"/>
          <w:sz w:val="24"/>
          <w:szCs w:val="24"/>
        </w:rPr>
        <w:t>a</w:t>
      </w:r>
      <w:r w:rsidR="00134B4B" w:rsidRPr="00F56002">
        <w:rPr>
          <w:rFonts w:ascii="Lato" w:hAnsi="Lato"/>
          <w:sz w:val="24"/>
          <w:szCs w:val="24"/>
        </w:rPr>
        <w:t xml:space="preserve"> społeczne</w:t>
      </w:r>
      <w:r w:rsidR="00134B4B">
        <w:rPr>
          <w:rFonts w:ascii="Lato" w:hAnsi="Lato"/>
          <w:sz w:val="24"/>
          <w:szCs w:val="24"/>
        </w:rPr>
        <w:t>go</w:t>
      </w:r>
      <w:r w:rsidRPr="00FB124D">
        <w:rPr>
          <w:rFonts w:ascii="Lato" w:hAnsi="Lato"/>
          <w:sz w:val="24"/>
          <w:szCs w:val="24"/>
        </w:rPr>
        <w:t xml:space="preserve"> zmieniono podstawę świadczenia pracy z umowy cywilno-prawnej na stosunek pracy, kwestią rozstrzygającą o możliwości finansowania składek będzie spełnienie przesłanki wykluczenia.</w:t>
      </w:r>
    </w:p>
    <w:p w14:paraId="3E5C5C7C" w14:textId="77777777" w:rsidR="00F56002" w:rsidRPr="0011728A" w:rsidRDefault="00F56002"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We wniosku przedsiębiorstwo społeczne podaje m.in. datę rozpoczęcia zatrudnienia oraz wskazuje przesłankę zagrożenia wykluczeniem społecznym, która była spełniona przed podjęciem zatrudnienia. </w:t>
      </w:r>
      <w:r w:rsidRPr="0011728A">
        <w:rPr>
          <w:rFonts w:ascii="Lato" w:hAnsi="Lato"/>
          <w:sz w:val="24"/>
          <w:szCs w:val="24"/>
        </w:rPr>
        <w:t>Stąd w przypadku np. osób bezrobotnych i poszukujących pracy, którym po dacie uzyskania statusu zmieniono podstawę świadczenia pracy, nie będzie możliwości finansowania składek.</w:t>
      </w:r>
      <w:r w:rsidR="0011728A">
        <w:rPr>
          <w:rFonts w:ascii="Lato" w:hAnsi="Lato"/>
          <w:sz w:val="24"/>
          <w:szCs w:val="24"/>
        </w:rPr>
        <w:t xml:space="preserve"> </w:t>
      </w:r>
      <w:r w:rsidRPr="0011728A">
        <w:rPr>
          <w:rFonts w:ascii="Lato" w:hAnsi="Lato"/>
          <w:sz w:val="24"/>
          <w:szCs w:val="24"/>
        </w:rPr>
        <w:t>Te osoby, które spełnią przesłankę wykluczenia należy traktować jak pracowników nowozatrudnionych. W tym przypadku początkiem biegu okresu finansowania składek będzie data podpisania umowy o pracę.</w:t>
      </w:r>
    </w:p>
    <w:p w14:paraId="7854E30D" w14:textId="77777777" w:rsidR="00F56002" w:rsidRPr="00FB124D" w:rsidRDefault="00F5600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Czy osoby zagrożone wykluczeniem społecznym, wykonujące w przedsiębiorstwie społecznym pracę na podstawie umowy cywilno-prawnej objęte są możliwością finansowania składek?</w:t>
      </w:r>
    </w:p>
    <w:p w14:paraId="6B975A0A" w14:textId="77777777" w:rsidR="00F56002" w:rsidRDefault="00F56002"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Nie.</w:t>
      </w:r>
      <w:r>
        <w:rPr>
          <w:rFonts w:ascii="Lato" w:hAnsi="Lato"/>
          <w:sz w:val="24"/>
          <w:szCs w:val="24"/>
        </w:rPr>
        <w:t xml:space="preserve"> </w:t>
      </w:r>
      <w:r w:rsidRPr="00F56002">
        <w:rPr>
          <w:rFonts w:ascii="Lato" w:hAnsi="Lato"/>
          <w:sz w:val="24"/>
          <w:szCs w:val="24"/>
        </w:rPr>
        <w:t xml:space="preserve">Ustawa o ekonomii społecznej posługuje się pojęciem „zatrudnienie”, które oznacza wykonywanie pracy na podstawie stosunku pracy, stosunku służbowego oraz umowy o pracę nakładczą. Zatem zatrudnieniem, w rozumieniu </w:t>
      </w:r>
      <w:r w:rsidR="00134B4B">
        <w:rPr>
          <w:rFonts w:ascii="Lato" w:hAnsi="Lato"/>
          <w:sz w:val="24"/>
          <w:szCs w:val="24"/>
        </w:rPr>
        <w:t xml:space="preserve">ustawy </w:t>
      </w:r>
      <w:r w:rsidR="00134B4B" w:rsidRPr="006D0B2F">
        <w:rPr>
          <w:rFonts w:ascii="Lato" w:hAnsi="Lato"/>
          <w:sz w:val="24"/>
          <w:szCs w:val="24"/>
        </w:rPr>
        <w:t>o ekonomii społecznej</w:t>
      </w:r>
      <w:r w:rsidRPr="00F56002">
        <w:rPr>
          <w:rFonts w:ascii="Lato" w:hAnsi="Lato"/>
          <w:sz w:val="24"/>
          <w:szCs w:val="24"/>
        </w:rPr>
        <w:t xml:space="preserve"> nie są umowy cywilno-prawne.</w:t>
      </w:r>
    </w:p>
    <w:p w14:paraId="28661643" w14:textId="77777777" w:rsidR="001749F7" w:rsidRPr="00FB124D" w:rsidRDefault="001749F7"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Czy w związku z uchyleniem art.16a ust.1 ustawy o świadczeniach rodzinnych przedsiębiorstwo społeczne może nadal ubiegać się o finansowanie składek, za osoby, które były uprawnione do specjalnego zasiłku opiekuńczego?</w:t>
      </w:r>
    </w:p>
    <w:p w14:paraId="6F70E014" w14:textId="77777777" w:rsidR="001749F7" w:rsidRPr="00FB124D" w:rsidRDefault="001749F7"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W dniu 1 stycznia 2024 r. weszła w życie ustawa o świadczeniu wspierającym, która uchyliła art. 16a ust. 1 ustawy o świadczeniach rodzinnych, odnoszący się do specjalnego zasiłku opiekuńczego. Prawo do tego świadczenia stanowiło jedną z przesłanek zagrożenia wykluczeniem społecznym, o której mowa w art. 2 pkt 6 lit g ustawy o ekonomii społecznej. Na mocy przepisów przejściowych osoby, które na dzień 31 grudnia 2023 r. miały prawo do specjalnego zasiłku opiekuńczego będą mogły, zgodnie z zasadą ochrony praw nabytych, pobierać to świadczenie na dotychczasowych zasadach. </w:t>
      </w:r>
    </w:p>
    <w:p w14:paraId="58515401" w14:textId="77777777" w:rsidR="001749F7" w:rsidRPr="001749F7" w:rsidRDefault="001749F7"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W zawiązku z czym, jeżeli na dzień 31 grudnia 2023 r. osoba posiadała prawo do specjalnego zasiłku opiekuńczego i została zatrudniona na umowę o pracę przed tym dniem to istnieje możliwość ubiegania się o finansowanie składek na podstawie art. 21 </w:t>
      </w:r>
      <w:r w:rsidR="00134B4B">
        <w:rPr>
          <w:rFonts w:ascii="Lato" w:hAnsi="Lato"/>
          <w:sz w:val="24"/>
          <w:szCs w:val="24"/>
        </w:rPr>
        <w:t xml:space="preserve">ustawy </w:t>
      </w:r>
      <w:r w:rsidR="00134B4B" w:rsidRPr="006D0B2F">
        <w:rPr>
          <w:rFonts w:ascii="Lato" w:hAnsi="Lato"/>
          <w:sz w:val="24"/>
          <w:szCs w:val="24"/>
        </w:rPr>
        <w:t>o ekonomii społecznej</w:t>
      </w:r>
      <w:r w:rsidRPr="00FB124D">
        <w:rPr>
          <w:rFonts w:ascii="Lato" w:hAnsi="Lato"/>
          <w:sz w:val="24"/>
          <w:szCs w:val="24"/>
        </w:rPr>
        <w:t xml:space="preserve">. </w:t>
      </w:r>
    </w:p>
    <w:p w14:paraId="43108434" w14:textId="77777777" w:rsidR="001749F7" w:rsidRPr="00FB124D" w:rsidRDefault="001749F7"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Czy w przypadku zatrudnienia osoby bezrobotnej w ramach prac interwencyjnych na podstawie skierowania powiatowego urzędu pracy, przedsiębiorstwo społeczne może ubiegać się o finansowanie składek za tą osobę?</w:t>
      </w:r>
    </w:p>
    <w:p w14:paraId="6BAC908F" w14:textId="77777777" w:rsidR="00F56002" w:rsidRPr="002D5662" w:rsidRDefault="001749F7"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Okres zatrudnienia osoby zagrożonej wykluczeniem społecznym w PS w ramach prac interwencyjnych powinien być wliczony do okresu uprawniającego do finansowania składek, który liczony jest od dnia podjęcia zatrudnienia tej osoby. Jednakże za okres ten nie przysługuje finansowanie </w:t>
      </w:r>
      <w:r w:rsidRPr="00FB124D">
        <w:rPr>
          <w:rFonts w:ascii="Lato" w:hAnsi="Lato"/>
          <w:sz w:val="24"/>
          <w:szCs w:val="24"/>
        </w:rPr>
        <w:lastRenderedPageBreak/>
        <w:t xml:space="preserve">składek, gdyż w ramach prac interwencyjnych starosta zwraca pracodawcy część kosztów poniesionych na wynagrodzenia, nagrody oraz składki na ubezpieczenia społeczne. Finansowanie składek na podstawie art. 21 </w:t>
      </w:r>
      <w:r w:rsidR="00134B4B">
        <w:rPr>
          <w:rFonts w:ascii="Lato" w:hAnsi="Lato"/>
          <w:sz w:val="24"/>
          <w:szCs w:val="24"/>
        </w:rPr>
        <w:t xml:space="preserve">ustawy </w:t>
      </w:r>
      <w:r w:rsidR="00134B4B" w:rsidRPr="006D0B2F">
        <w:rPr>
          <w:rFonts w:ascii="Lato" w:hAnsi="Lato"/>
          <w:sz w:val="24"/>
          <w:szCs w:val="24"/>
        </w:rPr>
        <w:t>o ekonomii społecznej</w:t>
      </w:r>
      <w:r w:rsidRPr="00FB124D">
        <w:rPr>
          <w:rFonts w:ascii="Lato" w:hAnsi="Lato"/>
          <w:sz w:val="24"/>
          <w:szCs w:val="24"/>
        </w:rPr>
        <w:t>, może nastąpić dopiero po zakończeniu finansowania składek w ramach prac interwencyjnych, z uwzględnieniem okresu otrzymanej już refundacji składek.</w:t>
      </w:r>
    </w:p>
    <w:p w14:paraId="5632BDB3" w14:textId="77777777" w:rsidR="00412F62" w:rsidRPr="0008432B" w:rsidRDefault="00412F62" w:rsidP="00E66EB2">
      <w:pPr>
        <w:pStyle w:val="Akapitzlist"/>
        <w:numPr>
          <w:ilvl w:val="0"/>
          <w:numId w:val="43"/>
        </w:numPr>
        <w:spacing w:before="240" w:after="120" w:line="240" w:lineRule="auto"/>
        <w:ind w:left="811" w:hanging="357"/>
        <w:contextualSpacing w:val="0"/>
        <w:jc w:val="both"/>
        <w:rPr>
          <w:rFonts w:ascii="Lato" w:hAnsi="Lato"/>
          <w:b/>
          <w:bCs/>
          <w:color w:val="1F3864" w:themeColor="accent1" w:themeShade="80"/>
        </w:rPr>
      </w:pPr>
      <w:r w:rsidRPr="0008432B">
        <w:rPr>
          <w:rFonts w:ascii="Lato" w:hAnsi="Lato"/>
          <w:b/>
          <w:bCs/>
          <w:color w:val="1F3864" w:themeColor="accent1" w:themeShade="80"/>
        </w:rPr>
        <w:t>OKRES FINANSOWANIA SKŁADEK</w:t>
      </w:r>
    </w:p>
    <w:p w14:paraId="73A470B0" w14:textId="77777777" w:rsidR="00412F62" w:rsidRPr="001C1A8B" w:rsidRDefault="00412F6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1C1A8B">
        <w:rPr>
          <w:rFonts w:ascii="Lato" w:hAnsi="Lato"/>
          <w:b/>
          <w:bCs/>
          <w:sz w:val="24"/>
          <w:szCs w:val="24"/>
        </w:rPr>
        <w:t>Za jaki okres można otrzymać finansowanie składek?</w:t>
      </w:r>
    </w:p>
    <w:p w14:paraId="06840907" w14:textId="77777777" w:rsidR="00412F62" w:rsidRPr="00412F62" w:rsidRDefault="00412F62" w:rsidP="0008432B">
      <w:pPr>
        <w:pStyle w:val="Akapitzlist"/>
        <w:spacing w:before="120" w:after="0" w:line="240" w:lineRule="auto"/>
        <w:ind w:left="1094"/>
        <w:contextualSpacing w:val="0"/>
        <w:jc w:val="both"/>
        <w:rPr>
          <w:rFonts w:ascii="Lato" w:hAnsi="Lato"/>
          <w:sz w:val="24"/>
          <w:szCs w:val="24"/>
        </w:rPr>
      </w:pPr>
      <w:r w:rsidRPr="001C1A8B">
        <w:rPr>
          <w:rFonts w:ascii="Lato" w:hAnsi="Lato"/>
          <w:sz w:val="24"/>
          <w:szCs w:val="24"/>
        </w:rPr>
        <w:t>Finansowanie składek obejmuje okres rozpoczynający się od dnia zatrudnienia, który wynosi odpowiednio 24 miesiące (finansowanie składek w pełnej wysokości) oraz 12 miesięcy (finansowanie składek w połowie wysokości), przy czym podstawą wymiaru składki jest kwota minimalnego wynagrodzenia za pracę.</w:t>
      </w:r>
    </w:p>
    <w:p w14:paraId="125AF30A" w14:textId="77777777" w:rsidR="00412F62" w:rsidRPr="001C1A8B" w:rsidRDefault="00412F6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1C1A8B">
        <w:rPr>
          <w:rFonts w:ascii="Lato" w:hAnsi="Lato"/>
          <w:b/>
          <w:bCs/>
          <w:sz w:val="24"/>
          <w:szCs w:val="24"/>
        </w:rPr>
        <w:t>Jak ustalić bieg okresu za, który przysługuje finansowanie składek?</w:t>
      </w:r>
    </w:p>
    <w:p w14:paraId="462A8187" w14:textId="77777777" w:rsidR="008E0F2A" w:rsidRPr="00413BA1" w:rsidRDefault="008E0F2A" w:rsidP="0008432B">
      <w:pPr>
        <w:pStyle w:val="Akapitzlist"/>
        <w:spacing w:before="120" w:after="0" w:line="240" w:lineRule="auto"/>
        <w:ind w:left="1094"/>
        <w:contextualSpacing w:val="0"/>
        <w:jc w:val="both"/>
        <w:rPr>
          <w:rFonts w:ascii="Lato" w:hAnsi="Lato"/>
          <w:sz w:val="24"/>
          <w:szCs w:val="24"/>
        </w:rPr>
      </w:pPr>
      <w:r w:rsidRPr="00413BA1">
        <w:rPr>
          <w:rFonts w:ascii="Lato" w:hAnsi="Lato"/>
          <w:sz w:val="24"/>
          <w:szCs w:val="24"/>
        </w:rPr>
        <w:t>Finansowanie składek obejmuje okres rozpoczynający się od dnia zatrudnienia</w:t>
      </w:r>
      <w:r w:rsidR="00413BA1">
        <w:rPr>
          <w:rFonts w:ascii="Lato" w:hAnsi="Lato"/>
          <w:sz w:val="24"/>
          <w:szCs w:val="24"/>
        </w:rPr>
        <w:t>, jednakże t</w:t>
      </w:r>
      <w:r w:rsidRPr="00413BA1">
        <w:rPr>
          <w:rFonts w:ascii="Lato" w:hAnsi="Lato"/>
          <w:sz w:val="24"/>
          <w:szCs w:val="24"/>
        </w:rPr>
        <w:t>erminy wynikające z art. 21 ust. 1 są liczone w odniesieniu do daty uzyskania statusu przedsiębiorstwa społecznego, zatem jako początek biegu okresu finansowania składek, należy przyjąć albo datę uzyskania statusu (dla zatrudnionych już pracowników) albo datę zatrudnienia dla nowozatrudnionych pracowników (tj. pracowników zatrudnionych po uzyskaniu statusu przedsiębiorstwa społecznego).</w:t>
      </w:r>
    </w:p>
    <w:p w14:paraId="67B7E90A" w14:textId="77777777" w:rsidR="008E0F2A" w:rsidRPr="00413BA1" w:rsidRDefault="008E0F2A" w:rsidP="0008432B">
      <w:pPr>
        <w:pStyle w:val="Akapitzlist"/>
        <w:spacing w:before="120" w:after="0" w:line="240" w:lineRule="auto"/>
        <w:ind w:left="1094"/>
        <w:contextualSpacing w:val="0"/>
        <w:jc w:val="both"/>
        <w:rPr>
          <w:rFonts w:ascii="Lato" w:hAnsi="Lato"/>
          <w:sz w:val="24"/>
          <w:szCs w:val="24"/>
        </w:rPr>
      </w:pPr>
      <w:r w:rsidRPr="00413BA1">
        <w:rPr>
          <w:rFonts w:ascii="Lato" w:hAnsi="Lato"/>
          <w:sz w:val="24"/>
          <w:szCs w:val="24"/>
        </w:rPr>
        <w:t>W związku z czym</w:t>
      </w:r>
      <w:r w:rsidR="00413BA1">
        <w:rPr>
          <w:rFonts w:ascii="Lato" w:hAnsi="Lato"/>
          <w:sz w:val="24"/>
          <w:szCs w:val="24"/>
        </w:rPr>
        <w:t>,</w:t>
      </w:r>
      <w:r w:rsidRPr="00413BA1">
        <w:rPr>
          <w:rFonts w:ascii="Lato" w:hAnsi="Lato"/>
          <w:sz w:val="24"/>
          <w:szCs w:val="24"/>
        </w:rPr>
        <w:t xml:space="preserve"> w przypadku pracownika zatrudnionego przed dniem złożenia wniosku i zawarci</w:t>
      </w:r>
      <w:r w:rsidR="00413BA1">
        <w:rPr>
          <w:rFonts w:ascii="Lato" w:hAnsi="Lato"/>
          <w:sz w:val="24"/>
          <w:szCs w:val="24"/>
        </w:rPr>
        <w:t>em</w:t>
      </w:r>
      <w:r w:rsidRPr="00413BA1">
        <w:rPr>
          <w:rFonts w:ascii="Lato" w:hAnsi="Lato"/>
          <w:sz w:val="24"/>
          <w:szCs w:val="24"/>
        </w:rPr>
        <w:t xml:space="preserve"> umowy, finansowaniem można objąć składki za okres poprzedzający zawarcie umowy, którego maksymalną datę określa dzień uzyskania statusu przedsiębiorstwa społecznego. </w:t>
      </w:r>
    </w:p>
    <w:p w14:paraId="15740C09" w14:textId="77777777" w:rsidR="008E0F2A" w:rsidRPr="00413BA1" w:rsidRDefault="008E0F2A" w:rsidP="0008432B">
      <w:pPr>
        <w:pStyle w:val="Akapitzlist"/>
        <w:spacing w:before="120" w:after="0" w:line="240" w:lineRule="auto"/>
        <w:ind w:left="1094"/>
        <w:contextualSpacing w:val="0"/>
        <w:jc w:val="both"/>
        <w:rPr>
          <w:rFonts w:ascii="Lato" w:hAnsi="Lato"/>
          <w:sz w:val="24"/>
          <w:szCs w:val="24"/>
        </w:rPr>
      </w:pPr>
      <w:r w:rsidRPr="00413BA1">
        <w:rPr>
          <w:rFonts w:ascii="Lato" w:hAnsi="Lato"/>
          <w:sz w:val="24"/>
          <w:szCs w:val="24"/>
        </w:rPr>
        <w:t xml:space="preserve">Np. podmiot uzyskał status </w:t>
      </w:r>
      <w:r w:rsidR="005253F8">
        <w:rPr>
          <w:rFonts w:ascii="Lato" w:hAnsi="Lato"/>
          <w:sz w:val="24"/>
          <w:szCs w:val="24"/>
        </w:rPr>
        <w:t>przedsiębiorstwa społecznego</w:t>
      </w:r>
      <w:r w:rsidRPr="00413BA1">
        <w:rPr>
          <w:rFonts w:ascii="Lato" w:hAnsi="Lato"/>
          <w:sz w:val="24"/>
          <w:szCs w:val="24"/>
        </w:rPr>
        <w:t xml:space="preserve"> w dniu 1.01.2023, po roku z dniem 1.01.2024 r. składa wniosek o finansowanie składek za pracowników będących osobami zagrożonymi wykluczeniem społecznym (nie ma tu jednocześnie znaczenia z jaką datą zostali zatrudnieni pracownicy, gdyż za początek biegu okresu przyjmuje się datę uzyskania statusu PS). </w:t>
      </w:r>
    </w:p>
    <w:p w14:paraId="1FFE8239" w14:textId="77777777" w:rsidR="008E0F2A" w:rsidRPr="008E0F2A" w:rsidRDefault="008E0F2A" w:rsidP="0008432B">
      <w:pPr>
        <w:pStyle w:val="Akapitzlist"/>
        <w:spacing w:before="120" w:after="0" w:line="240" w:lineRule="auto"/>
        <w:ind w:left="1094"/>
        <w:contextualSpacing w:val="0"/>
        <w:jc w:val="both"/>
        <w:rPr>
          <w:rFonts w:ascii="Lato" w:hAnsi="Lato"/>
          <w:sz w:val="24"/>
          <w:szCs w:val="24"/>
        </w:rPr>
      </w:pPr>
      <w:r w:rsidRPr="00413BA1">
        <w:rPr>
          <w:rFonts w:ascii="Lato" w:hAnsi="Lato"/>
          <w:sz w:val="24"/>
          <w:szCs w:val="24"/>
        </w:rPr>
        <w:t>W takiej sytuacji finansowanie składek za okres przed złożeniem wniosku i zawarciem umowy powinno przyjąć formę refundacji rocznej kwoty składek w pełnej ich wysokości. Co do pozostałych okresów starosta musi podjąć decyzję na jaki okres zawrze umowę (czy będzie to jedna wieloletnia umowa, czy umowa roczna, a w następnym roku kolejna) i w jakim trybie następować będzie wypłata składek.</w:t>
      </w:r>
    </w:p>
    <w:p w14:paraId="01D68D18" w14:textId="77777777" w:rsidR="00412F62" w:rsidRPr="001C1A8B" w:rsidRDefault="00412F6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1C1A8B">
        <w:rPr>
          <w:rFonts w:ascii="Lato" w:hAnsi="Lato"/>
          <w:b/>
          <w:bCs/>
          <w:sz w:val="24"/>
          <w:szCs w:val="24"/>
        </w:rPr>
        <w:t>Czy przedsiębiorstwo społeczne ma możliwość ubiegania się o finansowanie składek za okres zatrudnienia przypadający przed datą złożenia wniosku i zawarciem umowy?</w:t>
      </w:r>
    </w:p>
    <w:p w14:paraId="1EEF70AB" w14:textId="77777777" w:rsidR="00412F62" w:rsidRPr="00412F62" w:rsidRDefault="00412F62" w:rsidP="0008432B">
      <w:pPr>
        <w:pStyle w:val="Akapitzlist"/>
        <w:spacing w:before="120" w:after="0" w:line="240" w:lineRule="auto"/>
        <w:ind w:left="1094"/>
        <w:contextualSpacing w:val="0"/>
        <w:jc w:val="both"/>
        <w:rPr>
          <w:rFonts w:ascii="Lato" w:hAnsi="Lato"/>
          <w:sz w:val="24"/>
          <w:szCs w:val="24"/>
        </w:rPr>
      </w:pPr>
      <w:r w:rsidRPr="001C1A8B">
        <w:rPr>
          <w:rFonts w:ascii="Lato" w:hAnsi="Lato"/>
          <w:sz w:val="24"/>
          <w:szCs w:val="24"/>
        </w:rPr>
        <w:t>Tak.</w:t>
      </w:r>
      <w:r>
        <w:rPr>
          <w:rFonts w:ascii="Lato" w:hAnsi="Lato"/>
          <w:sz w:val="24"/>
          <w:szCs w:val="24"/>
        </w:rPr>
        <w:t xml:space="preserve"> </w:t>
      </w:r>
      <w:r w:rsidRPr="00412F62">
        <w:rPr>
          <w:rFonts w:ascii="Lato" w:hAnsi="Lato"/>
          <w:sz w:val="24"/>
          <w:szCs w:val="24"/>
        </w:rPr>
        <w:t xml:space="preserve">Przedsiębiorstwo społeczne ma możliwość ubiegania się o finansowanie składek za okres zatrudnienia przypadający przed datą złożenia wniosku i </w:t>
      </w:r>
      <w:r w:rsidRPr="00412F62">
        <w:rPr>
          <w:rFonts w:ascii="Lato" w:hAnsi="Lato"/>
          <w:sz w:val="24"/>
          <w:szCs w:val="24"/>
        </w:rPr>
        <w:lastRenderedPageBreak/>
        <w:t xml:space="preserve">zawarciem umowy. W takim przypadku musi uwzględnić datę, od której rozpoczyna się bieg okresu finansowania składek. </w:t>
      </w:r>
    </w:p>
    <w:p w14:paraId="62C20446" w14:textId="77777777" w:rsidR="00412F62" w:rsidRPr="0008432B" w:rsidRDefault="00412F62" w:rsidP="00E66EB2">
      <w:pPr>
        <w:pStyle w:val="Akapitzlist"/>
        <w:numPr>
          <w:ilvl w:val="0"/>
          <w:numId w:val="43"/>
        </w:numPr>
        <w:spacing w:before="240" w:after="120" w:line="240" w:lineRule="auto"/>
        <w:ind w:left="811" w:hanging="357"/>
        <w:contextualSpacing w:val="0"/>
        <w:jc w:val="both"/>
        <w:rPr>
          <w:rFonts w:ascii="Lato" w:hAnsi="Lato"/>
          <w:b/>
          <w:bCs/>
          <w:color w:val="1F3864" w:themeColor="accent1" w:themeShade="80"/>
        </w:rPr>
      </w:pPr>
      <w:r w:rsidRPr="0008432B">
        <w:rPr>
          <w:rFonts w:ascii="Lato" w:hAnsi="Lato"/>
          <w:b/>
          <w:bCs/>
          <w:color w:val="1F3864" w:themeColor="accent1" w:themeShade="80"/>
        </w:rPr>
        <w:t>WNIOSEK</w:t>
      </w:r>
    </w:p>
    <w:p w14:paraId="482ACC18" w14:textId="77777777" w:rsidR="003C409B" w:rsidRPr="00412F62" w:rsidRDefault="003C409B" w:rsidP="00E66EB2">
      <w:pPr>
        <w:pStyle w:val="Akapitzlist"/>
        <w:numPr>
          <w:ilvl w:val="0"/>
          <w:numId w:val="44"/>
        </w:numPr>
        <w:spacing w:before="120" w:after="0" w:line="240" w:lineRule="auto"/>
        <w:ind w:left="1095" w:hanging="244"/>
        <w:contextualSpacing w:val="0"/>
        <w:jc w:val="both"/>
        <w:rPr>
          <w:rFonts w:ascii="Lato" w:hAnsi="Lato"/>
          <w:b/>
          <w:bCs/>
          <w:sz w:val="24"/>
          <w:szCs w:val="24"/>
        </w:rPr>
      </w:pPr>
      <w:r w:rsidRPr="00412F62">
        <w:rPr>
          <w:rFonts w:ascii="Lato" w:hAnsi="Lato"/>
          <w:b/>
          <w:bCs/>
          <w:sz w:val="24"/>
          <w:szCs w:val="24"/>
        </w:rPr>
        <w:t>Jaki podmiot może ubiegać się o finansowanie składek na podstawie art. 21 ustawy o ekonomii społecznej ?</w:t>
      </w:r>
    </w:p>
    <w:p w14:paraId="2CE48651" w14:textId="77777777" w:rsidR="003C409B" w:rsidRPr="003C409B" w:rsidRDefault="003C409B" w:rsidP="0008432B">
      <w:pPr>
        <w:pStyle w:val="Akapitzlist"/>
        <w:spacing w:before="120" w:after="0" w:line="240" w:lineRule="auto"/>
        <w:ind w:left="1094"/>
        <w:contextualSpacing w:val="0"/>
        <w:jc w:val="both"/>
        <w:rPr>
          <w:rFonts w:ascii="Lato" w:hAnsi="Lato"/>
          <w:sz w:val="24"/>
          <w:szCs w:val="24"/>
        </w:rPr>
      </w:pPr>
      <w:r w:rsidRPr="003C409B">
        <w:rPr>
          <w:rFonts w:ascii="Lato" w:hAnsi="Lato"/>
          <w:sz w:val="24"/>
          <w:szCs w:val="24"/>
        </w:rPr>
        <w:t>O finansowanie składek na podstawie art. 21 ustawy o ekonomii społecznej może ubiegać się wyłącznie podmiot posiadający status PS nadany przez wojewodę zgodnie z art. 12 ustawy o ekonomii społecznej.</w:t>
      </w:r>
    </w:p>
    <w:p w14:paraId="5601A3D9" w14:textId="77777777" w:rsidR="005253F8" w:rsidRPr="005253F8" w:rsidRDefault="005253F8" w:rsidP="00E66EB2">
      <w:pPr>
        <w:pStyle w:val="Akapitzlist"/>
        <w:numPr>
          <w:ilvl w:val="0"/>
          <w:numId w:val="44"/>
        </w:numPr>
        <w:spacing w:before="120" w:after="0" w:line="240" w:lineRule="auto"/>
        <w:ind w:left="1094" w:hanging="243"/>
        <w:contextualSpacing w:val="0"/>
        <w:jc w:val="both"/>
        <w:rPr>
          <w:rFonts w:ascii="Lato" w:hAnsi="Lato"/>
          <w:color w:val="1F4E79" w:themeColor="accent5" w:themeShade="80"/>
        </w:rPr>
      </w:pPr>
      <w:r w:rsidRPr="005253F8">
        <w:rPr>
          <w:rFonts w:ascii="Lato" w:hAnsi="Lato"/>
          <w:b/>
          <w:bCs/>
          <w:sz w:val="24"/>
          <w:szCs w:val="24"/>
        </w:rPr>
        <w:t xml:space="preserve">Czy wniosek o zawarcie umowy może być ograniczony tylko do 1 osoby, by na jego podstawie można zawrzeć umowę o finansowanie składek dla 1 pracownika przedsiębiorstwa społecznego, a nie dla wielu pracowników? </w:t>
      </w:r>
    </w:p>
    <w:p w14:paraId="17F78E2E" w14:textId="77777777" w:rsidR="005253F8" w:rsidRPr="005253F8" w:rsidRDefault="005253F8" w:rsidP="0008432B">
      <w:pPr>
        <w:pStyle w:val="Akapitzlist"/>
        <w:spacing w:before="120" w:after="0" w:line="240" w:lineRule="auto"/>
        <w:ind w:left="1094"/>
        <w:contextualSpacing w:val="0"/>
        <w:jc w:val="both"/>
        <w:rPr>
          <w:rFonts w:ascii="Lato" w:hAnsi="Lato"/>
          <w:sz w:val="24"/>
          <w:szCs w:val="24"/>
        </w:rPr>
      </w:pPr>
      <w:r w:rsidRPr="005253F8">
        <w:rPr>
          <w:rFonts w:ascii="Lato" w:hAnsi="Lato"/>
          <w:sz w:val="24"/>
          <w:szCs w:val="24"/>
        </w:rPr>
        <w:t xml:space="preserve">Wniosek przedsiębiorstwa społecznego o finansowanie składek może dotyczyć większej liczby pracowników. W takim przypadku, zgodnie z przypisem nr 1 umieszczonym w części II. </w:t>
      </w:r>
      <w:r w:rsidR="00023E00">
        <w:rPr>
          <w:rFonts w:ascii="Lato" w:hAnsi="Lato"/>
          <w:sz w:val="24"/>
          <w:szCs w:val="24"/>
        </w:rPr>
        <w:t>„</w:t>
      </w:r>
      <w:r w:rsidR="00023E00" w:rsidRPr="005253F8">
        <w:rPr>
          <w:rFonts w:ascii="Lato" w:hAnsi="Lato"/>
          <w:sz w:val="24"/>
          <w:szCs w:val="24"/>
        </w:rPr>
        <w:t>Dane rozliczeniowe</w:t>
      </w:r>
      <w:r w:rsidR="00023E00">
        <w:rPr>
          <w:rFonts w:ascii="Lato" w:hAnsi="Lato"/>
          <w:sz w:val="24"/>
          <w:szCs w:val="24"/>
        </w:rPr>
        <w:t>”</w:t>
      </w:r>
      <w:r w:rsidR="00023E00" w:rsidRPr="005253F8">
        <w:rPr>
          <w:rFonts w:ascii="Lato" w:hAnsi="Lato"/>
          <w:sz w:val="24"/>
          <w:szCs w:val="24"/>
        </w:rPr>
        <w:t xml:space="preserve"> wz</w:t>
      </w:r>
      <w:r w:rsidR="00023E00">
        <w:rPr>
          <w:rFonts w:ascii="Lato" w:hAnsi="Lato"/>
          <w:sz w:val="24"/>
          <w:szCs w:val="24"/>
        </w:rPr>
        <w:t>oru wniosku</w:t>
      </w:r>
      <w:r w:rsidR="00023E00" w:rsidRPr="005253F8">
        <w:rPr>
          <w:rFonts w:ascii="Lato" w:hAnsi="Lato"/>
          <w:sz w:val="24"/>
          <w:szCs w:val="24"/>
        </w:rPr>
        <w:t xml:space="preserve"> stanowi</w:t>
      </w:r>
      <w:r w:rsidR="00023E00">
        <w:rPr>
          <w:rFonts w:ascii="Lato" w:hAnsi="Lato"/>
          <w:sz w:val="24"/>
          <w:szCs w:val="24"/>
        </w:rPr>
        <w:t>ącego</w:t>
      </w:r>
      <w:r w:rsidR="00023E00" w:rsidRPr="005253F8">
        <w:rPr>
          <w:rFonts w:ascii="Lato" w:hAnsi="Lato"/>
          <w:sz w:val="24"/>
          <w:szCs w:val="24"/>
        </w:rPr>
        <w:t xml:space="preserve"> załącznik do rozporządzenia w sprawie wzoru wniosku przedsiębiorstwa społecznego o finansowanie składek oraz trybu ich finansowania</w:t>
      </w:r>
      <w:r w:rsidR="00023E00">
        <w:rPr>
          <w:rFonts w:ascii="Lato" w:hAnsi="Lato"/>
          <w:sz w:val="24"/>
          <w:szCs w:val="24"/>
        </w:rPr>
        <w:t xml:space="preserve"> - </w:t>
      </w:r>
      <w:r w:rsidRPr="005253F8">
        <w:rPr>
          <w:rFonts w:ascii="Lato" w:hAnsi="Lato"/>
          <w:sz w:val="24"/>
          <w:szCs w:val="24"/>
        </w:rPr>
        <w:t>należy dodać kolejne wiersze w tabeli, adekwatnie do liczby osób objętych wnioskiem.</w:t>
      </w:r>
      <w:r w:rsidR="00023E00" w:rsidRPr="00023E00">
        <w:rPr>
          <w:rFonts w:ascii="Lato" w:hAnsi="Lato"/>
          <w:sz w:val="24"/>
          <w:szCs w:val="24"/>
        </w:rPr>
        <w:t xml:space="preserve"> </w:t>
      </w:r>
      <w:r w:rsidR="00023E00" w:rsidRPr="005253F8">
        <w:rPr>
          <w:rFonts w:ascii="Lato" w:hAnsi="Lato"/>
          <w:sz w:val="24"/>
          <w:szCs w:val="24"/>
        </w:rPr>
        <w:t xml:space="preserve">którego </w:t>
      </w:r>
    </w:p>
    <w:p w14:paraId="0F164618" w14:textId="77777777" w:rsidR="005253F8" w:rsidRPr="005253F8" w:rsidRDefault="005253F8" w:rsidP="00E66EB2">
      <w:pPr>
        <w:pStyle w:val="Akapitzlist"/>
        <w:numPr>
          <w:ilvl w:val="0"/>
          <w:numId w:val="44"/>
        </w:numPr>
        <w:spacing w:before="120" w:after="0" w:line="240" w:lineRule="auto"/>
        <w:ind w:left="1094" w:hanging="243"/>
        <w:contextualSpacing w:val="0"/>
        <w:jc w:val="both"/>
        <w:rPr>
          <w:rFonts w:ascii="Lato" w:hAnsi="Lato"/>
          <w:color w:val="1F4E79" w:themeColor="accent5" w:themeShade="80"/>
        </w:rPr>
      </w:pPr>
      <w:r w:rsidRPr="005253F8">
        <w:rPr>
          <w:rFonts w:ascii="Lato" w:hAnsi="Lato"/>
          <w:b/>
          <w:bCs/>
          <w:sz w:val="24"/>
          <w:szCs w:val="24"/>
        </w:rPr>
        <w:t xml:space="preserve">Czy zakres danych we wniosku może być szerszy niż zakres danych, które znalazły się we wzorze wniosku określonym w rozporządzeniu? Wydaje się, że jest to konieczne, chociażby z uwagi na fakt, iż finansowanie składek może stanowić pomoc </w:t>
      </w:r>
      <w:r w:rsidRPr="009F7669">
        <w:rPr>
          <w:rFonts w:ascii="Lato" w:hAnsi="Lato"/>
          <w:b/>
          <w:bCs/>
          <w:i/>
          <w:iCs/>
          <w:sz w:val="24"/>
          <w:szCs w:val="24"/>
        </w:rPr>
        <w:t>de minimis</w:t>
      </w:r>
      <w:r w:rsidRPr="005253F8">
        <w:rPr>
          <w:rFonts w:ascii="Lato" w:hAnsi="Lato"/>
          <w:b/>
          <w:bCs/>
          <w:sz w:val="24"/>
          <w:szCs w:val="24"/>
        </w:rPr>
        <w:t xml:space="preserve">, z czym wiąże się obowiązek pozyskania wraz z wnioskiem podmiotu ubiegającego się o taką pomoc dodatkowych informacji, zaświadczeń lub oświadczeń z tym związanych. </w:t>
      </w:r>
    </w:p>
    <w:p w14:paraId="648BAFDA" w14:textId="77777777" w:rsidR="005253F8" w:rsidRPr="005253F8" w:rsidRDefault="005253F8" w:rsidP="0008432B">
      <w:pPr>
        <w:pStyle w:val="Akapitzlist"/>
        <w:spacing w:before="120" w:after="0" w:line="240" w:lineRule="auto"/>
        <w:ind w:left="1094"/>
        <w:contextualSpacing w:val="0"/>
        <w:jc w:val="both"/>
        <w:rPr>
          <w:rFonts w:ascii="Lato" w:hAnsi="Lato"/>
          <w:sz w:val="24"/>
          <w:szCs w:val="24"/>
        </w:rPr>
      </w:pPr>
      <w:r w:rsidRPr="005253F8">
        <w:rPr>
          <w:rFonts w:ascii="Lato" w:hAnsi="Lato"/>
          <w:sz w:val="24"/>
          <w:szCs w:val="24"/>
        </w:rPr>
        <w:t>Zakres danych wniosku o finansowanie składek, określony w art. 21 ust. 3 ustawy o ekonomii społecznej, stanowi katalog zamknięty, w związku z czym brak jest możliwości rozszerzania zakresu tych informacji.</w:t>
      </w:r>
      <w:r>
        <w:rPr>
          <w:rFonts w:ascii="Lato" w:hAnsi="Lato"/>
          <w:sz w:val="24"/>
          <w:szCs w:val="24"/>
        </w:rPr>
        <w:t xml:space="preserve"> </w:t>
      </w:r>
      <w:r w:rsidRPr="005253F8">
        <w:rPr>
          <w:rFonts w:ascii="Lato" w:hAnsi="Lato"/>
          <w:sz w:val="24"/>
          <w:szCs w:val="24"/>
        </w:rPr>
        <w:t>Należy jednak pamiętać, że zgodnie z art. 37 ustawy o postępowaniu w sprawach dotyczących pomocy publicznej </w:t>
      </w:r>
      <w:r>
        <w:rPr>
          <w:rFonts w:ascii="Noto Serif" w:hAnsi="Noto Serif" w:cs="Noto Serif"/>
          <w:b/>
          <w:bCs/>
          <w:color w:val="333333"/>
          <w:sz w:val="21"/>
          <w:szCs w:val="21"/>
          <w:shd w:val="clear" w:color="auto" w:fill="FFFFFF"/>
        </w:rPr>
        <w:t> </w:t>
      </w:r>
      <w:r w:rsidRPr="005253F8">
        <w:rPr>
          <w:rFonts w:ascii="Lato" w:hAnsi="Lato"/>
          <w:sz w:val="24"/>
          <w:szCs w:val="24"/>
        </w:rPr>
        <w:t xml:space="preserve">przedsiębiorstwo społeczne ubiegające się o pomoc </w:t>
      </w:r>
      <w:r w:rsidRPr="005253F8">
        <w:rPr>
          <w:rFonts w:ascii="Lato" w:hAnsi="Lato"/>
          <w:i/>
          <w:iCs/>
          <w:sz w:val="24"/>
          <w:szCs w:val="24"/>
        </w:rPr>
        <w:t>de minimis</w:t>
      </w:r>
      <w:r w:rsidRPr="005253F8">
        <w:rPr>
          <w:rFonts w:ascii="Lato" w:hAnsi="Lato"/>
          <w:sz w:val="24"/>
          <w:szCs w:val="24"/>
        </w:rPr>
        <w:t xml:space="preserve"> jest zobowiązane do przedstawienia podmiotowi udzielającemu pomocy wraz z wnioskiem, informacji dotyczących przyznanej dotychczas pomocy. Informacje te są składane na formularzu określonym w rozporządzeniu w sprawie zakresu informacji przedstawianych przez podmiot ubiegający się o pomoc </w:t>
      </w:r>
      <w:r w:rsidRPr="005253F8">
        <w:rPr>
          <w:rFonts w:ascii="Lato" w:hAnsi="Lato"/>
          <w:i/>
          <w:iCs/>
          <w:sz w:val="24"/>
          <w:szCs w:val="24"/>
        </w:rPr>
        <w:t>de minimis</w:t>
      </w:r>
      <w:r w:rsidR="007C307C">
        <w:rPr>
          <w:rFonts w:ascii="Lato" w:hAnsi="Lato"/>
          <w:i/>
          <w:iCs/>
          <w:sz w:val="24"/>
          <w:szCs w:val="24"/>
        </w:rPr>
        <w:t>.</w:t>
      </w:r>
    </w:p>
    <w:p w14:paraId="5DE633AE" w14:textId="77777777" w:rsidR="001C1A8B" w:rsidRPr="005253F8" w:rsidRDefault="001C1A8B"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1C1A8B">
        <w:rPr>
          <w:rFonts w:ascii="Lato" w:hAnsi="Lato"/>
          <w:b/>
          <w:bCs/>
          <w:sz w:val="24"/>
          <w:szCs w:val="24"/>
        </w:rPr>
        <w:t>C</w:t>
      </w:r>
      <w:r w:rsidRPr="005253F8">
        <w:rPr>
          <w:rFonts w:ascii="Lato" w:hAnsi="Lato"/>
          <w:b/>
          <w:bCs/>
          <w:sz w:val="24"/>
          <w:szCs w:val="24"/>
        </w:rPr>
        <w:t xml:space="preserve">zy złożenie wniosku o </w:t>
      </w:r>
      <w:r w:rsidRPr="0008432B">
        <w:rPr>
          <w:rFonts w:ascii="Lato" w:hAnsi="Lato"/>
          <w:b/>
          <w:bCs/>
          <w:i/>
          <w:iCs/>
          <w:sz w:val="24"/>
          <w:szCs w:val="24"/>
        </w:rPr>
        <w:t>finansowanie</w:t>
      </w:r>
      <w:r w:rsidRPr="005253F8">
        <w:rPr>
          <w:rFonts w:ascii="Lato" w:hAnsi="Lato"/>
          <w:b/>
          <w:bCs/>
          <w:sz w:val="24"/>
          <w:szCs w:val="24"/>
        </w:rPr>
        <w:t xml:space="preserve"> składek gwarantuje otrzymanie wsparcia?</w:t>
      </w:r>
    </w:p>
    <w:p w14:paraId="63599338" w14:textId="77777777" w:rsidR="001C1A8B" w:rsidRPr="001C1A8B" w:rsidRDefault="001C1A8B" w:rsidP="0008432B">
      <w:pPr>
        <w:pStyle w:val="Akapitzlist"/>
        <w:spacing w:before="120" w:after="0" w:line="240" w:lineRule="auto"/>
        <w:ind w:left="1094"/>
        <w:contextualSpacing w:val="0"/>
        <w:jc w:val="both"/>
        <w:rPr>
          <w:rFonts w:ascii="Lato" w:hAnsi="Lato"/>
          <w:sz w:val="24"/>
          <w:szCs w:val="24"/>
        </w:rPr>
      </w:pPr>
      <w:r w:rsidRPr="001C1A8B">
        <w:rPr>
          <w:rFonts w:ascii="Lato" w:hAnsi="Lato"/>
          <w:sz w:val="24"/>
          <w:szCs w:val="24"/>
        </w:rPr>
        <w:t xml:space="preserve">Instrument określony w art. 21 </w:t>
      </w:r>
      <w:r w:rsidR="00134B4B">
        <w:rPr>
          <w:rFonts w:ascii="Lato" w:hAnsi="Lato"/>
          <w:sz w:val="24"/>
          <w:szCs w:val="24"/>
        </w:rPr>
        <w:t xml:space="preserve">ustawy </w:t>
      </w:r>
      <w:r w:rsidR="00134B4B" w:rsidRPr="006D0B2F">
        <w:rPr>
          <w:rFonts w:ascii="Lato" w:hAnsi="Lato"/>
          <w:sz w:val="24"/>
          <w:szCs w:val="24"/>
        </w:rPr>
        <w:t>o ekonomii społecznej</w:t>
      </w:r>
      <w:r w:rsidRPr="001C1A8B">
        <w:rPr>
          <w:rFonts w:ascii="Lato" w:hAnsi="Lato"/>
          <w:sz w:val="24"/>
          <w:szCs w:val="24"/>
        </w:rPr>
        <w:t xml:space="preserve"> ma charakter fakultatywny, dlatego należy mieć na uwadze, że decyzja o zawarciu umowy i określenie, za jaki okres finansowane mają być składki oraz w jakim trybie (refundacja czy zaliczka) należy przede wszystkim do starosty będącego stroną umowy, a także limitu środków Funduszu Pracy zabezpieczonych na ten cel. </w:t>
      </w:r>
    </w:p>
    <w:p w14:paraId="7E71B297" w14:textId="77777777" w:rsidR="001C1A8B" w:rsidRDefault="001C1A8B" w:rsidP="0008432B">
      <w:pPr>
        <w:pStyle w:val="Akapitzlist"/>
        <w:spacing w:before="120" w:after="0" w:line="240" w:lineRule="auto"/>
        <w:ind w:left="1094"/>
        <w:contextualSpacing w:val="0"/>
        <w:jc w:val="both"/>
        <w:rPr>
          <w:rFonts w:ascii="Lato" w:hAnsi="Lato"/>
          <w:sz w:val="24"/>
          <w:szCs w:val="24"/>
        </w:rPr>
      </w:pPr>
      <w:r w:rsidRPr="001C1A8B">
        <w:rPr>
          <w:rFonts w:ascii="Lato" w:hAnsi="Lato"/>
          <w:sz w:val="24"/>
          <w:szCs w:val="24"/>
        </w:rPr>
        <w:lastRenderedPageBreak/>
        <w:t xml:space="preserve">Podmiotowi, który ubiega się o finansowanie składek w ramach art. 21 nie służy roszczenie o przyznanie tego instrumentu.  </w:t>
      </w:r>
    </w:p>
    <w:p w14:paraId="6ADD5698" w14:textId="77777777" w:rsidR="00F56002" w:rsidRPr="00FB124D" w:rsidRDefault="00F56002"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 xml:space="preserve">Czy konieczne jest udokumentowanie statusu osoby, wskazanej we wniosku o finansowanie składek? </w:t>
      </w:r>
    </w:p>
    <w:p w14:paraId="484FFC48" w14:textId="77777777" w:rsidR="00F56002" w:rsidRPr="00FB124D" w:rsidRDefault="00F56002"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Przedsiębiorstwo społeczne we wniosku o finansowanie składek podaje dane osoby, której dotyczy rozliczenie w tym: datę rozpoczęcia zatrudnienia pracownika oraz jego przynależność do jednej z kategorii określających przesłanki zagrożenia wykluczeniem społecznym. Status pracownika będącego osobą zagrożoną wykluczeniem społecznym ustalany jest w dniu zatrudnienia tej osoby. </w:t>
      </w:r>
    </w:p>
    <w:p w14:paraId="3F8E21C2" w14:textId="77777777" w:rsidR="00F56002" w:rsidRPr="00FB124D" w:rsidRDefault="00F56002"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Na etapie składania wniosku nie ma obowiązku dokumentowania statusu osoby. Jednocześnie należy mieć na uwadze, że na żądanie powiatowego urzędu pracy rozpatrującego wniosek, PS może zostać zobowiązane będzie do udokumentowania statusu pracownika.</w:t>
      </w:r>
    </w:p>
    <w:p w14:paraId="4AB1F3E1" w14:textId="77777777" w:rsidR="004A64EB" w:rsidRPr="00FB124D" w:rsidRDefault="004A64EB"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 xml:space="preserve">Czy starosta może odmówić finansowania składek na podstawie art. 21 </w:t>
      </w:r>
      <w:r w:rsidR="00134B4B" w:rsidRPr="00134B4B">
        <w:rPr>
          <w:rFonts w:ascii="Lato" w:hAnsi="Lato"/>
          <w:b/>
          <w:bCs/>
          <w:sz w:val="24"/>
          <w:szCs w:val="24"/>
        </w:rPr>
        <w:t>ustawy o ekonomii społecznej</w:t>
      </w:r>
      <w:r w:rsidRPr="00FB124D">
        <w:rPr>
          <w:rFonts w:ascii="Lato" w:hAnsi="Lato"/>
          <w:b/>
          <w:bCs/>
          <w:sz w:val="24"/>
          <w:szCs w:val="24"/>
        </w:rPr>
        <w:t xml:space="preserve"> w przypadku, gdy pracownik przedsiębiorstwa społecznego nie jest mieszkańcem powiatu, w którym siedzibę ma to przedsiębiorstwo? </w:t>
      </w:r>
    </w:p>
    <w:p w14:paraId="27E5E7DD" w14:textId="77777777" w:rsidR="004A64EB" w:rsidRPr="00FB124D" w:rsidRDefault="004A64EB"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Finansowanie składek realizowane jest po zawarciu umowy pomiędzy przedsiębiorstwem społecznym i starostą właściwym dla siedziby tego przedsiębiorstwa na podstawie złożonego uprzednio wniosku. Należy zwrócić uwagę, że we wniosku, w części dotyczącej danych osoby, której dotyczy rozliczenie, nie ma informacji o miejscu zamieszkania. Ta informacja nie stanowi żadnej przesłanki, w oparciu o którą należałoby oceniać możliwość udzielenia wsparcia. </w:t>
      </w:r>
    </w:p>
    <w:p w14:paraId="39FCDD0E" w14:textId="77777777" w:rsidR="004A64EB" w:rsidRPr="00FB124D" w:rsidRDefault="004A64EB"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Nie ma zatem podstaw, aby Starosta odmówił finansowania składek w oparciu o kryterium miejsca zamieszkania.</w:t>
      </w:r>
    </w:p>
    <w:p w14:paraId="34B93EC6" w14:textId="77777777" w:rsidR="001C1A8B" w:rsidRPr="0008432B" w:rsidRDefault="00412F62" w:rsidP="00E66EB2">
      <w:pPr>
        <w:pStyle w:val="Akapitzlist"/>
        <w:numPr>
          <w:ilvl w:val="0"/>
          <w:numId w:val="43"/>
        </w:numPr>
        <w:spacing w:before="240" w:after="120" w:line="240" w:lineRule="auto"/>
        <w:ind w:left="811" w:hanging="357"/>
        <w:contextualSpacing w:val="0"/>
        <w:jc w:val="both"/>
        <w:rPr>
          <w:rFonts w:ascii="Lato" w:hAnsi="Lato"/>
          <w:b/>
          <w:bCs/>
          <w:color w:val="1F3864" w:themeColor="accent1" w:themeShade="80"/>
        </w:rPr>
      </w:pPr>
      <w:r w:rsidRPr="0008432B">
        <w:rPr>
          <w:rFonts w:ascii="Lato" w:hAnsi="Lato"/>
          <w:b/>
          <w:bCs/>
          <w:color w:val="1F3864" w:themeColor="accent1" w:themeShade="80"/>
        </w:rPr>
        <w:t>UMOWA</w:t>
      </w:r>
    </w:p>
    <w:p w14:paraId="41A9FFDB" w14:textId="77777777" w:rsidR="00FB124D" w:rsidRPr="00FB124D" w:rsidRDefault="00FB124D"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 xml:space="preserve">Czy przedsiębiorstwo społeczne po roku prowadzenia działalności może zawnioskować o finansowanie składek na podstawie art. 21 i otrzymać wsparcie na trzy lata? </w:t>
      </w:r>
    </w:p>
    <w:p w14:paraId="31C94ACD" w14:textId="77777777" w:rsidR="00FB124D" w:rsidRPr="00FB124D" w:rsidRDefault="00FB124D" w:rsidP="0008432B">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 xml:space="preserve">W art. 21 ust. 2 </w:t>
      </w:r>
      <w:r w:rsidR="00134B4B">
        <w:rPr>
          <w:rFonts w:ascii="Lato" w:hAnsi="Lato"/>
          <w:sz w:val="24"/>
          <w:szCs w:val="24"/>
        </w:rPr>
        <w:t xml:space="preserve">ustawy </w:t>
      </w:r>
      <w:r w:rsidR="00134B4B" w:rsidRPr="006D0B2F">
        <w:rPr>
          <w:rFonts w:ascii="Lato" w:hAnsi="Lato"/>
          <w:sz w:val="24"/>
          <w:szCs w:val="24"/>
        </w:rPr>
        <w:t>o ekonomii społecznej</w:t>
      </w:r>
      <w:r w:rsidRPr="00FB124D">
        <w:rPr>
          <w:rFonts w:ascii="Lato" w:hAnsi="Lato"/>
          <w:sz w:val="24"/>
          <w:szCs w:val="24"/>
        </w:rPr>
        <w:t xml:space="preserve"> wprowadzono dwa tryby finansowania składek: „refundacja” albo „przekazanie zaliczki”, w związku z czym możliwe jest sfinansowanie składek za okres rocznego zatrudnienia przypadający przed zawarciem umowy na zasadach ich refundacji. </w:t>
      </w:r>
    </w:p>
    <w:p w14:paraId="124776F0" w14:textId="77777777" w:rsidR="00AB0D9F" w:rsidRPr="00AB0D9F" w:rsidRDefault="00AB0D9F" w:rsidP="0008432B">
      <w:pPr>
        <w:pStyle w:val="Akapitzlist"/>
        <w:spacing w:before="120" w:after="0" w:line="240" w:lineRule="auto"/>
        <w:ind w:left="1094"/>
        <w:contextualSpacing w:val="0"/>
        <w:jc w:val="both"/>
        <w:rPr>
          <w:rFonts w:ascii="Lato" w:hAnsi="Lato"/>
          <w:sz w:val="24"/>
          <w:szCs w:val="24"/>
        </w:rPr>
      </w:pPr>
      <w:r>
        <w:rPr>
          <w:rFonts w:ascii="Lato" w:hAnsi="Lato"/>
          <w:sz w:val="24"/>
          <w:szCs w:val="24"/>
        </w:rPr>
        <w:t>Zgodnie</w:t>
      </w:r>
      <w:r w:rsidRPr="00AB0D9F">
        <w:rPr>
          <w:rFonts w:ascii="Lato" w:hAnsi="Lato"/>
          <w:sz w:val="24"/>
          <w:szCs w:val="24"/>
        </w:rPr>
        <w:t xml:space="preserve"> z zasadą określoną w art. 109 ust. 10 ustawy o promocji zatrudnienia i instytucjach rynku pracy organy zatrudnienia </w:t>
      </w:r>
      <w:r>
        <w:rPr>
          <w:rFonts w:ascii="Lato" w:hAnsi="Lato"/>
          <w:sz w:val="24"/>
          <w:szCs w:val="24"/>
        </w:rPr>
        <w:t xml:space="preserve">mają </w:t>
      </w:r>
      <w:r w:rsidRPr="00AB0D9F">
        <w:rPr>
          <w:rFonts w:ascii="Lato" w:hAnsi="Lato"/>
          <w:sz w:val="24"/>
          <w:szCs w:val="24"/>
        </w:rPr>
        <w:t xml:space="preserve">możliwość zawierania umów i porozumień oraz udzielania zleceń dotyczących realizacji programów rynku pracy finansowanych z Funduszu Pracy, powodujących powstanie zobowiązań przechodzących na rok następny do wysokości 30% kwoty środków (limitów) ustalonych na dany rok kalendarzowy, stanowiąc </w:t>
      </w:r>
      <w:r w:rsidRPr="00AB0D9F">
        <w:rPr>
          <w:rFonts w:ascii="Lato" w:hAnsi="Lato"/>
          <w:sz w:val="24"/>
          <w:szCs w:val="24"/>
        </w:rPr>
        <w:lastRenderedPageBreak/>
        <w:t>jednocześnie, że zobowiązania te obciążają kwotę (limit) środków Funduszu Pracy ustaloną na rok następny.</w:t>
      </w:r>
    </w:p>
    <w:p w14:paraId="5AAA8E35" w14:textId="77777777" w:rsidR="00AB0D9F" w:rsidRPr="00AB0D9F" w:rsidRDefault="00AB0D9F" w:rsidP="0049592C">
      <w:pPr>
        <w:pStyle w:val="Akapitzlist"/>
        <w:spacing w:before="120" w:after="0" w:line="240" w:lineRule="auto"/>
        <w:ind w:left="1094"/>
        <w:contextualSpacing w:val="0"/>
        <w:jc w:val="both"/>
        <w:rPr>
          <w:rFonts w:ascii="Lato" w:hAnsi="Lato"/>
          <w:sz w:val="24"/>
          <w:szCs w:val="24"/>
        </w:rPr>
      </w:pPr>
      <w:r w:rsidRPr="00AB0D9F">
        <w:rPr>
          <w:rFonts w:ascii="Lato" w:hAnsi="Lato"/>
          <w:sz w:val="24"/>
          <w:szCs w:val="24"/>
        </w:rPr>
        <w:t>Przez kwoty środków (limitów) ustalonych na dany rok kalendarzowy, o których mowa w przywołanym przepisie rozumieć należy limity ustalone na finansowanie programów na rzecz promocji zatrudnienia, łagodzenia skutków bezrobocia i aktywizacji zawodowej (§ 2 ust. 1 pkt 1 rozporządzenia w sprawie algorytmu ustalania kwot środków Funduszu Pracy na finansowanie zadań w</w:t>
      </w:r>
      <w:r w:rsidR="0049592C">
        <w:rPr>
          <w:rFonts w:ascii="Lato" w:hAnsi="Lato"/>
          <w:sz w:val="24"/>
          <w:szCs w:val="24"/>
        </w:rPr>
        <w:t xml:space="preserve"> </w:t>
      </w:r>
      <w:r w:rsidR="0049592C" w:rsidRPr="00346BA9">
        <w:rPr>
          <w:rFonts w:ascii="Lato" w:hAnsi="Lato"/>
          <w:sz w:val="24"/>
          <w:szCs w:val="24"/>
        </w:rPr>
        <w:t>województwie</w:t>
      </w:r>
      <w:r w:rsidRPr="00AB0D9F">
        <w:rPr>
          <w:rFonts w:ascii="Lato" w:hAnsi="Lato"/>
          <w:sz w:val="24"/>
          <w:szCs w:val="24"/>
        </w:rPr>
        <w:t>), łącznie z limitami ustalonymi na finansowanie projektów współfinansowanych z  Europejskiego Funduszu Społecznego (§ 3 ust. 1 ww. rozporządzenia).</w:t>
      </w:r>
    </w:p>
    <w:p w14:paraId="5C1E69DC" w14:textId="77777777" w:rsidR="00AB0D9F" w:rsidRPr="00AB0D9F" w:rsidRDefault="00AB0D9F" w:rsidP="0049592C">
      <w:pPr>
        <w:pStyle w:val="Akapitzlist"/>
        <w:spacing w:before="120" w:after="0" w:line="240" w:lineRule="auto"/>
        <w:ind w:left="1094"/>
        <w:contextualSpacing w:val="0"/>
        <w:jc w:val="both"/>
        <w:rPr>
          <w:rFonts w:ascii="Lato" w:hAnsi="Lato"/>
          <w:sz w:val="24"/>
          <w:szCs w:val="24"/>
        </w:rPr>
      </w:pPr>
      <w:r w:rsidRPr="00AB0D9F">
        <w:rPr>
          <w:rFonts w:ascii="Lato" w:hAnsi="Lato"/>
          <w:sz w:val="24"/>
          <w:szCs w:val="24"/>
        </w:rPr>
        <w:t>Powyższy przepis wprowadza – w odniesieniu do instrumentów rynku pracy finansowanych ze środków Funduszu Pracy - wyjątek od zasady roczności  budżetu i dopuszcza możliwość realizacji tych instrumentów w okresie przekraczającym dany rok budżetowy, nie dłużej jednak niż do końca kolejnego roku budżetowego.</w:t>
      </w:r>
    </w:p>
    <w:p w14:paraId="15CFF843" w14:textId="77777777" w:rsidR="00AB0D9F" w:rsidRPr="00AB0D9F" w:rsidRDefault="00AB0D9F" w:rsidP="0049592C">
      <w:pPr>
        <w:pStyle w:val="Akapitzlist"/>
        <w:spacing w:before="120" w:after="0" w:line="240" w:lineRule="auto"/>
        <w:ind w:left="1094"/>
        <w:contextualSpacing w:val="0"/>
        <w:jc w:val="both"/>
        <w:rPr>
          <w:rFonts w:ascii="Lato" w:hAnsi="Lato"/>
          <w:sz w:val="24"/>
          <w:szCs w:val="24"/>
        </w:rPr>
      </w:pPr>
      <w:r w:rsidRPr="00AB0D9F">
        <w:rPr>
          <w:rFonts w:ascii="Lato" w:hAnsi="Lato"/>
          <w:sz w:val="24"/>
          <w:szCs w:val="24"/>
        </w:rPr>
        <w:t>Należy zauważyć, że wsparcie, o którym mowa w art. 21 ustawy o ekonomii społecznej odbywa się na podstawie umowy zawieranej przez starostę z przedsiębiorstwem społecznym, która to umowa powinna uwzględniać indywidualne okoliczności, w tym aktualne możliwości finansowania.</w:t>
      </w:r>
    </w:p>
    <w:p w14:paraId="6673E5EC" w14:textId="77777777" w:rsidR="00AB0D9F" w:rsidRPr="00AB0D9F" w:rsidRDefault="00AB0D9F" w:rsidP="0049592C">
      <w:pPr>
        <w:pStyle w:val="Akapitzlist"/>
        <w:spacing w:before="120" w:after="0" w:line="240" w:lineRule="auto"/>
        <w:ind w:left="1094"/>
        <w:contextualSpacing w:val="0"/>
        <w:jc w:val="both"/>
        <w:rPr>
          <w:rFonts w:ascii="Lato" w:hAnsi="Lato"/>
          <w:sz w:val="24"/>
          <w:szCs w:val="24"/>
        </w:rPr>
      </w:pPr>
      <w:r w:rsidRPr="00AB0D9F">
        <w:rPr>
          <w:rFonts w:ascii="Lato" w:hAnsi="Lato"/>
          <w:sz w:val="24"/>
          <w:szCs w:val="24"/>
        </w:rPr>
        <w:t xml:space="preserve">Starosta, podejmując decyzję o wydatkowaniu środków Funduszu Pracy na działania aktywizacyjne w okresie realizacji przekraczającym rok budżetowy powinien brać pod uwagę wysokość zaciąganych zobowiązań na kolejny rok, gdyż te zobowiązanie wpływają na środki przyznane z limitu Funduszu Pracy na kolejny rok budżetowy. Pozwoli to na racjonalne gospodarowanie środkami i przeznaczenie ich na formy aktywizacji finansowane ze środków Funduszu Pracy stosownie do potrzeb bezrobotnych oraz z zachowaniem ciągłości działań aktywizacyjnych. </w:t>
      </w:r>
    </w:p>
    <w:p w14:paraId="074888CC" w14:textId="77777777" w:rsidR="00AB0D9F" w:rsidRPr="00ED6124" w:rsidRDefault="00AB0D9F" w:rsidP="0049592C">
      <w:pPr>
        <w:pStyle w:val="Akapitzlist"/>
        <w:spacing w:before="120" w:after="0" w:line="240" w:lineRule="auto"/>
        <w:ind w:left="1094"/>
        <w:contextualSpacing w:val="0"/>
        <w:jc w:val="both"/>
        <w:rPr>
          <w:rFonts w:ascii="Lato" w:hAnsi="Lato"/>
          <w:sz w:val="24"/>
          <w:szCs w:val="24"/>
        </w:rPr>
      </w:pPr>
      <w:r>
        <w:rPr>
          <w:rFonts w:ascii="Lato" w:hAnsi="Lato"/>
          <w:sz w:val="24"/>
          <w:szCs w:val="24"/>
        </w:rPr>
        <w:t>Zatem</w:t>
      </w:r>
      <w:r w:rsidRPr="00AB0D9F">
        <w:rPr>
          <w:rFonts w:ascii="Lato" w:hAnsi="Lato"/>
          <w:sz w:val="24"/>
          <w:szCs w:val="24"/>
        </w:rPr>
        <w:t>, w przypadku podjęcia decyzji o zawarciu umowy, to starosta ostatecznie określ</w:t>
      </w:r>
      <w:r w:rsidR="00ED6124">
        <w:rPr>
          <w:rFonts w:ascii="Lato" w:hAnsi="Lato"/>
          <w:sz w:val="24"/>
          <w:szCs w:val="24"/>
        </w:rPr>
        <w:t>i</w:t>
      </w:r>
      <w:r w:rsidRPr="00AB0D9F">
        <w:rPr>
          <w:rFonts w:ascii="Lato" w:hAnsi="Lato"/>
          <w:sz w:val="24"/>
          <w:szCs w:val="24"/>
        </w:rPr>
        <w:t xml:space="preserve"> za jaki okres mogą zostać sfinansowane składki, biorąc pod uwagę limit środków Funduszu Pracy zabezpieczonych na ten cel w danym roku budżetowym, a także konieczność zaciągnięcia zobowiązań na kolejne lata. </w:t>
      </w:r>
    </w:p>
    <w:p w14:paraId="04B4A978" w14:textId="77777777" w:rsidR="00FB124D" w:rsidRPr="00FB124D" w:rsidRDefault="00FB124D"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 xml:space="preserve">Czy umowa o finansowanie składek dotyczy jednej osoby, czy może obejmować wszystkich pracowników zagrożonych wykluczeniem społecznym wskazanych we wniosku? </w:t>
      </w:r>
    </w:p>
    <w:p w14:paraId="21D60C47" w14:textId="77777777" w:rsidR="00FB124D" w:rsidRPr="00FB124D" w:rsidRDefault="00FB124D" w:rsidP="0049592C">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Ustawa o ekonomii społecznej nie określa zakresu umowy w sprawie finansowania składek, w związku z czym starosta ma swobodę w zakresie kształtowania jej zapisów.</w:t>
      </w:r>
    </w:p>
    <w:p w14:paraId="2BA1D5AA" w14:textId="77777777" w:rsidR="00FB124D" w:rsidRDefault="00FB124D" w:rsidP="0049592C">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Zatem to starosta podejmie decyzję, czy zakresem umowy obejmie jednego czy wszystkich pracowników wskazanych we wniosku.</w:t>
      </w:r>
    </w:p>
    <w:p w14:paraId="7A8E9460" w14:textId="77777777" w:rsidR="004A64EB" w:rsidRPr="00FB124D" w:rsidRDefault="004A64EB"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Czy w trakcie realizacji umowy o finansowanie składek przedsiębiorstwo społeczne musi dostarczać zaświadczenie, że nadal posiada status PS?</w:t>
      </w:r>
    </w:p>
    <w:p w14:paraId="4ADF1ADD" w14:textId="77777777" w:rsidR="004A64EB" w:rsidRPr="00FB124D" w:rsidRDefault="004A64EB" w:rsidP="0049592C">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lastRenderedPageBreak/>
        <w:t xml:space="preserve">Zgodnie z art. 13 </w:t>
      </w:r>
      <w:r w:rsidR="00134B4B">
        <w:rPr>
          <w:rFonts w:ascii="Lato" w:hAnsi="Lato"/>
          <w:sz w:val="24"/>
          <w:szCs w:val="24"/>
        </w:rPr>
        <w:t xml:space="preserve">ustawy </w:t>
      </w:r>
      <w:r w:rsidR="00134B4B" w:rsidRPr="006D0B2F">
        <w:rPr>
          <w:rFonts w:ascii="Lato" w:hAnsi="Lato"/>
          <w:sz w:val="24"/>
          <w:szCs w:val="24"/>
        </w:rPr>
        <w:t>o ekonomii społecznej</w:t>
      </w:r>
      <w:r w:rsidR="00134B4B" w:rsidRPr="00FB124D">
        <w:rPr>
          <w:rFonts w:ascii="Lato" w:hAnsi="Lato"/>
          <w:sz w:val="24"/>
          <w:szCs w:val="24"/>
        </w:rPr>
        <w:t xml:space="preserve"> </w:t>
      </w:r>
      <w:r w:rsidRPr="00FB124D">
        <w:rPr>
          <w:rFonts w:ascii="Lato" w:hAnsi="Lato"/>
          <w:sz w:val="24"/>
          <w:szCs w:val="24"/>
        </w:rPr>
        <w:t xml:space="preserve">- przedsiębiorstwo społeczne jest zobligowane do zgłaszania wojewodzie zmian powodujących zaprzestanie spełniania wymagań decydujących o posiadaniu statusu – w terminie 14 dni od dnia powstania tych zmian. </w:t>
      </w:r>
    </w:p>
    <w:p w14:paraId="6C167104" w14:textId="77777777" w:rsidR="004A64EB" w:rsidRPr="00FB124D" w:rsidRDefault="004A64EB" w:rsidP="0049592C">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Wymagania te dotyczą: form prowadzenia działalności (art. 3), celów prowadzonej działalności (art.</w:t>
      </w:r>
      <w:r w:rsidR="00E2577D">
        <w:rPr>
          <w:rFonts w:ascii="Lato" w:hAnsi="Lato"/>
          <w:sz w:val="24"/>
          <w:szCs w:val="24"/>
        </w:rPr>
        <w:t xml:space="preserve"> </w:t>
      </w:r>
      <w:r w:rsidRPr="00FB124D">
        <w:rPr>
          <w:rFonts w:ascii="Lato" w:hAnsi="Lato"/>
          <w:sz w:val="24"/>
          <w:szCs w:val="24"/>
        </w:rPr>
        <w:t xml:space="preserve">4 ust. 1), limitu zatrudnionych osób i wymiaru ich pracy (art. 5), opracowania indywidualnego planu reintegracyjnego (art. 6), posiadania organu konsultacyjno-doradczego (art. 7), rozporządzania mieniem przedsiębiorstwa (art. 8), przeznaczania zysku lub nadwyżki budżetowej (art. </w:t>
      </w:r>
      <w:r w:rsidR="00E2577D">
        <w:rPr>
          <w:rFonts w:ascii="Lato" w:hAnsi="Lato"/>
          <w:sz w:val="24"/>
          <w:szCs w:val="24"/>
        </w:rPr>
        <w:t xml:space="preserve"> </w:t>
      </w:r>
      <w:r w:rsidRPr="00FB124D">
        <w:rPr>
          <w:rFonts w:ascii="Lato" w:hAnsi="Lato"/>
          <w:sz w:val="24"/>
          <w:szCs w:val="24"/>
        </w:rPr>
        <w:t xml:space="preserve">9), a także obowiązku złożenia sprawozdania (art. 10). </w:t>
      </w:r>
    </w:p>
    <w:p w14:paraId="33FA9366" w14:textId="77777777" w:rsidR="004A64EB" w:rsidRPr="00FB124D" w:rsidRDefault="004A64EB" w:rsidP="00E2577D">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Nadzór nad działalnością przedsiębiorstwa społecznego w zakresie spełniania warunków decydujących o posiadaniu statusu sprawuje wojewoda właściwy ze względu na siedzibę przedsiębiorstwa społecznego.</w:t>
      </w:r>
    </w:p>
    <w:p w14:paraId="2EF58E17" w14:textId="77777777" w:rsidR="004A64EB" w:rsidRPr="00FB124D" w:rsidRDefault="004A64EB" w:rsidP="00E2577D">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Utrata statusu jest jednoznaczna z utratą prawa do otrzymania wsparcia z art. 21</w:t>
      </w:r>
      <w:r w:rsidR="00570319">
        <w:rPr>
          <w:rFonts w:ascii="Lato" w:hAnsi="Lato"/>
          <w:sz w:val="24"/>
          <w:szCs w:val="24"/>
        </w:rPr>
        <w:t xml:space="preserve"> ustawy </w:t>
      </w:r>
      <w:r w:rsidR="00570319" w:rsidRPr="006D0B2F">
        <w:rPr>
          <w:rFonts w:ascii="Lato" w:hAnsi="Lato"/>
          <w:sz w:val="24"/>
          <w:szCs w:val="24"/>
        </w:rPr>
        <w:t>o ekonomii społecznej</w:t>
      </w:r>
      <w:r w:rsidRPr="00FB124D">
        <w:rPr>
          <w:rFonts w:ascii="Lato" w:hAnsi="Lato"/>
          <w:sz w:val="24"/>
          <w:szCs w:val="24"/>
        </w:rPr>
        <w:t>, w związku z czym taki podmiot powinien niezwłocznie poinformować o tym fakcie Starostę.</w:t>
      </w:r>
    </w:p>
    <w:p w14:paraId="1D58E0A0" w14:textId="77777777" w:rsidR="004A64EB" w:rsidRPr="00FB124D" w:rsidRDefault="004A64EB" w:rsidP="00E2577D">
      <w:pPr>
        <w:pStyle w:val="Akapitzlist"/>
        <w:spacing w:before="120" w:after="0" w:line="240" w:lineRule="auto"/>
        <w:ind w:left="1094"/>
        <w:contextualSpacing w:val="0"/>
        <w:jc w:val="both"/>
        <w:rPr>
          <w:rFonts w:ascii="Lato" w:hAnsi="Lato"/>
          <w:sz w:val="24"/>
          <w:szCs w:val="24"/>
        </w:rPr>
      </w:pPr>
      <w:r w:rsidRPr="00FB124D">
        <w:rPr>
          <w:rFonts w:ascii="Lato" w:hAnsi="Lato"/>
          <w:sz w:val="24"/>
          <w:szCs w:val="24"/>
        </w:rPr>
        <w:t>Należy także założyć, że wsparcie udzielone w okresie, w którym podmiot nie posiadał statusu PS podlegać będzie zwrotowi.</w:t>
      </w:r>
    </w:p>
    <w:p w14:paraId="75AE0C8C" w14:textId="77777777" w:rsidR="004A64EB" w:rsidRPr="00E2577D" w:rsidRDefault="004A64EB" w:rsidP="00E66EB2">
      <w:pPr>
        <w:pStyle w:val="Akapitzlist"/>
        <w:numPr>
          <w:ilvl w:val="0"/>
          <w:numId w:val="43"/>
        </w:numPr>
        <w:spacing w:before="240" w:after="120" w:line="240" w:lineRule="auto"/>
        <w:ind w:left="811" w:hanging="357"/>
        <w:contextualSpacing w:val="0"/>
        <w:jc w:val="both"/>
        <w:rPr>
          <w:rFonts w:ascii="Lato" w:hAnsi="Lato"/>
          <w:b/>
          <w:bCs/>
          <w:color w:val="1F3864" w:themeColor="accent1" w:themeShade="80"/>
        </w:rPr>
      </w:pPr>
      <w:r w:rsidRPr="00E2577D">
        <w:rPr>
          <w:rFonts w:ascii="Lato" w:hAnsi="Lato"/>
          <w:b/>
          <w:bCs/>
          <w:color w:val="1F3864" w:themeColor="accent1" w:themeShade="80"/>
        </w:rPr>
        <w:t>ŁĄCZENIE INSTRUMENTÓW WSPARCIA</w:t>
      </w:r>
    </w:p>
    <w:p w14:paraId="3124606E" w14:textId="77777777" w:rsidR="00FB124D" w:rsidRPr="00FB124D" w:rsidRDefault="00FB124D"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FB124D">
        <w:rPr>
          <w:rFonts w:ascii="Lato" w:hAnsi="Lato"/>
          <w:b/>
          <w:bCs/>
          <w:sz w:val="24"/>
          <w:szCs w:val="24"/>
        </w:rPr>
        <w:t xml:space="preserve">Czy istnieje możliwość łączenia finansowania składek na podstawie art. </w:t>
      </w:r>
      <w:r w:rsidR="00785EA9">
        <w:rPr>
          <w:rFonts w:ascii="Lato" w:hAnsi="Lato"/>
          <w:b/>
          <w:bCs/>
          <w:sz w:val="24"/>
          <w:szCs w:val="24"/>
        </w:rPr>
        <w:t> </w:t>
      </w:r>
      <w:r w:rsidRPr="00FB124D">
        <w:rPr>
          <w:rFonts w:ascii="Lato" w:hAnsi="Lato"/>
          <w:b/>
          <w:bCs/>
          <w:sz w:val="24"/>
          <w:szCs w:val="24"/>
        </w:rPr>
        <w:t xml:space="preserve">21 </w:t>
      </w:r>
      <w:r w:rsidR="00134B4B" w:rsidRPr="00134B4B">
        <w:rPr>
          <w:rFonts w:ascii="Lato" w:hAnsi="Lato"/>
          <w:b/>
          <w:bCs/>
          <w:sz w:val="24"/>
          <w:szCs w:val="24"/>
        </w:rPr>
        <w:t>ustawy o ekonomii społecznej</w:t>
      </w:r>
      <w:r w:rsidRPr="00FB124D">
        <w:rPr>
          <w:rFonts w:ascii="Lato" w:hAnsi="Lato"/>
          <w:b/>
          <w:bCs/>
          <w:sz w:val="24"/>
          <w:szCs w:val="24"/>
        </w:rPr>
        <w:t xml:space="preserve"> z innymi instrumentami np. finansowanym z E</w:t>
      </w:r>
      <w:r w:rsidR="00785EA9">
        <w:rPr>
          <w:rFonts w:ascii="Lato" w:hAnsi="Lato"/>
          <w:b/>
          <w:bCs/>
          <w:sz w:val="24"/>
          <w:szCs w:val="24"/>
        </w:rPr>
        <w:t xml:space="preserve">uropejskiego </w:t>
      </w:r>
      <w:r w:rsidRPr="00FB124D">
        <w:rPr>
          <w:rFonts w:ascii="Lato" w:hAnsi="Lato"/>
          <w:b/>
          <w:bCs/>
          <w:sz w:val="24"/>
          <w:szCs w:val="24"/>
        </w:rPr>
        <w:t>F</w:t>
      </w:r>
      <w:r w:rsidR="00785EA9">
        <w:rPr>
          <w:rFonts w:ascii="Lato" w:hAnsi="Lato"/>
          <w:b/>
          <w:bCs/>
          <w:sz w:val="24"/>
          <w:szCs w:val="24"/>
        </w:rPr>
        <w:t xml:space="preserve">unduszu </w:t>
      </w:r>
      <w:r w:rsidRPr="00FB124D">
        <w:rPr>
          <w:rFonts w:ascii="Lato" w:hAnsi="Lato"/>
          <w:b/>
          <w:bCs/>
          <w:sz w:val="24"/>
          <w:szCs w:val="24"/>
        </w:rPr>
        <w:t>S</w:t>
      </w:r>
      <w:r w:rsidR="00785EA9">
        <w:rPr>
          <w:rFonts w:ascii="Lato" w:hAnsi="Lato"/>
          <w:b/>
          <w:bCs/>
          <w:sz w:val="24"/>
          <w:szCs w:val="24"/>
        </w:rPr>
        <w:t>po</w:t>
      </w:r>
      <w:r w:rsidR="003B19A2">
        <w:rPr>
          <w:rFonts w:ascii="Lato" w:hAnsi="Lato"/>
          <w:b/>
          <w:bCs/>
          <w:sz w:val="24"/>
          <w:szCs w:val="24"/>
        </w:rPr>
        <w:t>ł</w:t>
      </w:r>
      <w:r w:rsidR="00785EA9">
        <w:rPr>
          <w:rFonts w:ascii="Lato" w:hAnsi="Lato"/>
          <w:b/>
          <w:bCs/>
          <w:sz w:val="24"/>
          <w:szCs w:val="24"/>
        </w:rPr>
        <w:t>ecznego</w:t>
      </w:r>
      <w:r w:rsidRPr="00FB124D">
        <w:rPr>
          <w:rFonts w:ascii="Lato" w:hAnsi="Lato"/>
          <w:b/>
          <w:bCs/>
          <w:sz w:val="24"/>
          <w:szCs w:val="24"/>
        </w:rPr>
        <w:t xml:space="preserve"> wynagrodzenia w ramach stawki jednostkowej na utrzymanie miejsca pracy? </w:t>
      </w:r>
    </w:p>
    <w:p w14:paraId="5B942251" w14:textId="77777777" w:rsidR="00BF4F9A" w:rsidRPr="00BF4F9A" w:rsidRDefault="00BF4F9A" w:rsidP="00E2577D">
      <w:pPr>
        <w:pStyle w:val="Akapitzlist"/>
        <w:spacing w:before="120" w:after="0" w:line="240" w:lineRule="auto"/>
        <w:ind w:left="1094"/>
        <w:contextualSpacing w:val="0"/>
        <w:jc w:val="both"/>
        <w:rPr>
          <w:rFonts w:ascii="Lato" w:hAnsi="Lato"/>
          <w:sz w:val="24"/>
          <w:szCs w:val="24"/>
        </w:rPr>
      </w:pPr>
      <w:r>
        <w:rPr>
          <w:rFonts w:ascii="Lato" w:hAnsi="Lato"/>
          <w:sz w:val="24"/>
          <w:szCs w:val="24"/>
        </w:rPr>
        <w:t>I</w:t>
      </w:r>
      <w:r w:rsidRPr="00BF4F9A">
        <w:rPr>
          <w:rFonts w:ascii="Lato" w:hAnsi="Lato"/>
          <w:sz w:val="24"/>
          <w:szCs w:val="24"/>
        </w:rPr>
        <w:t>nstrumenty wsparcia</w:t>
      </w:r>
      <w:r>
        <w:rPr>
          <w:rFonts w:ascii="Lato" w:hAnsi="Lato"/>
          <w:sz w:val="24"/>
          <w:szCs w:val="24"/>
        </w:rPr>
        <w:t xml:space="preserve"> dostępne na podstawie ustawy o ekonomii społecznej t</w:t>
      </w:r>
      <w:r w:rsidRPr="00BF4F9A">
        <w:rPr>
          <w:rFonts w:ascii="Lato" w:hAnsi="Lato"/>
          <w:sz w:val="24"/>
          <w:szCs w:val="24"/>
        </w:rPr>
        <w:t>j. finansowanie składek na ubezpieczenia społeczne, przyznanie środków na utworzenie stanowiska pracy dla skierowanej osoby oraz przyznanie środków na finansowanie kosztów wynagrodzenia dla osoby skierowanej do pracy w przedsiębiorstwie społecznym, są niezależne od siebie i nie dotyczą tych samych rodzajów kosztów. W związku z powyższym nie ma podstaw prawnych do odmowy ich przyznania z uwagi na zakaz podwójnego finansowania. Zakaz podwójnego finansowania dotyczy tych samych instrumentów z różnych źródeł np. sfinansowania składek na ubezpieczenia społeczne dla tej samej osoby ze środków pochodzących z budżetu Unii Europejskiej, a następnie z Funduszu Pracy</w:t>
      </w:r>
      <w:r>
        <w:rPr>
          <w:rFonts w:ascii="Lato" w:hAnsi="Lato"/>
          <w:sz w:val="24"/>
          <w:szCs w:val="24"/>
        </w:rPr>
        <w:t>.</w:t>
      </w:r>
    </w:p>
    <w:p w14:paraId="5CF56CC5" w14:textId="77777777" w:rsidR="00BF4F9A" w:rsidRDefault="00BF4F9A" w:rsidP="00E2577D">
      <w:pPr>
        <w:pStyle w:val="Akapitzlist"/>
        <w:spacing w:before="120" w:after="0" w:line="240" w:lineRule="auto"/>
        <w:ind w:left="1094"/>
        <w:contextualSpacing w:val="0"/>
        <w:jc w:val="both"/>
        <w:rPr>
          <w:rFonts w:ascii="Lato" w:hAnsi="Lato"/>
          <w:sz w:val="24"/>
          <w:szCs w:val="24"/>
        </w:rPr>
      </w:pPr>
      <w:r w:rsidRPr="00BF4F9A">
        <w:rPr>
          <w:rFonts w:ascii="Lato" w:hAnsi="Lato"/>
          <w:sz w:val="24"/>
          <w:szCs w:val="24"/>
        </w:rPr>
        <w:t>Niemniej jednak konieczne jest podkreślenie, że ww. instrumenty wsparcia przedsiębiorstw społecznych mają charakter fakultatywny i ich zastosowanie zależne jest od decyzji starosty, który odpowiadając za racjonalne gospodarowanie środkami Funduszu Pracy będącymi w jego dyspozycji, może stosować różne kryteria oceny przy jego udzielaniu i rozliczaniu. Możliwość kumulatywnego zastosowania instrumentów wsparcia zależy także od limitu środków zabezpieczonych na ten cel. Przy podejmowaniu przez starostę decyzji w przedmiocie udzielania wsparcia w powyższym zakresie istotne są kwestie celowego i racjonalnego wydatkowania środków Funduszu Pracy.</w:t>
      </w:r>
    </w:p>
    <w:p w14:paraId="048FFBE4" w14:textId="77777777" w:rsidR="00FB124D" w:rsidRPr="00E2577D" w:rsidRDefault="004A64EB" w:rsidP="00E66EB2">
      <w:pPr>
        <w:pStyle w:val="Akapitzlist"/>
        <w:numPr>
          <w:ilvl w:val="0"/>
          <w:numId w:val="43"/>
        </w:numPr>
        <w:spacing w:before="240" w:after="120" w:line="240" w:lineRule="auto"/>
        <w:ind w:left="811" w:hanging="357"/>
        <w:contextualSpacing w:val="0"/>
        <w:jc w:val="both"/>
        <w:rPr>
          <w:rFonts w:ascii="Lato" w:hAnsi="Lato"/>
          <w:b/>
          <w:bCs/>
          <w:color w:val="1F3864" w:themeColor="accent1" w:themeShade="80"/>
        </w:rPr>
      </w:pPr>
      <w:r w:rsidRPr="00E2577D">
        <w:rPr>
          <w:rFonts w:ascii="Lato" w:hAnsi="Lato"/>
          <w:b/>
          <w:bCs/>
          <w:color w:val="1F3864" w:themeColor="accent1" w:themeShade="80"/>
        </w:rPr>
        <w:lastRenderedPageBreak/>
        <w:t>INDYWIDUALNY P</w:t>
      </w:r>
      <w:r w:rsidR="00D37F34" w:rsidRPr="00E2577D">
        <w:rPr>
          <w:rFonts w:ascii="Lato" w:hAnsi="Lato"/>
          <w:b/>
          <w:bCs/>
          <w:color w:val="1F3864" w:themeColor="accent1" w:themeShade="80"/>
        </w:rPr>
        <w:t>LAN</w:t>
      </w:r>
      <w:r w:rsidRPr="00E2577D">
        <w:rPr>
          <w:rFonts w:ascii="Lato" w:hAnsi="Lato"/>
          <w:b/>
          <w:bCs/>
          <w:color w:val="1F3864" w:themeColor="accent1" w:themeShade="80"/>
        </w:rPr>
        <w:t xml:space="preserve"> REINTEGRAC</w:t>
      </w:r>
      <w:r w:rsidR="00D37F34" w:rsidRPr="00E2577D">
        <w:rPr>
          <w:rFonts w:ascii="Lato" w:hAnsi="Lato"/>
          <w:b/>
          <w:bCs/>
          <w:color w:val="1F3864" w:themeColor="accent1" w:themeShade="80"/>
        </w:rPr>
        <w:t>YJNY</w:t>
      </w:r>
    </w:p>
    <w:p w14:paraId="22BEFA20" w14:textId="77777777" w:rsidR="00D37F34" w:rsidRDefault="008E0F2A" w:rsidP="00E66EB2">
      <w:pPr>
        <w:pStyle w:val="Akapitzlist"/>
        <w:numPr>
          <w:ilvl w:val="0"/>
          <w:numId w:val="44"/>
        </w:numPr>
        <w:spacing w:before="120" w:after="0" w:line="240" w:lineRule="auto"/>
        <w:ind w:left="1094" w:hanging="243"/>
        <w:contextualSpacing w:val="0"/>
        <w:jc w:val="both"/>
        <w:rPr>
          <w:rFonts w:ascii="Lato" w:hAnsi="Lato"/>
          <w:b/>
          <w:bCs/>
          <w:sz w:val="24"/>
          <w:szCs w:val="24"/>
        </w:rPr>
      </w:pPr>
      <w:r w:rsidRPr="00D37F34">
        <w:rPr>
          <w:rFonts w:ascii="Lato" w:hAnsi="Lato"/>
          <w:b/>
          <w:bCs/>
          <w:sz w:val="24"/>
          <w:szCs w:val="24"/>
        </w:rPr>
        <w:t xml:space="preserve">W </w:t>
      </w:r>
      <w:r w:rsidR="008A4B6F" w:rsidRPr="00D37F34">
        <w:rPr>
          <w:rFonts w:ascii="Lato" w:hAnsi="Lato"/>
          <w:b/>
          <w:bCs/>
          <w:sz w:val="24"/>
          <w:szCs w:val="24"/>
        </w:rPr>
        <w:t xml:space="preserve">jaki sposób przedsiębiorstwo społeczne </w:t>
      </w:r>
      <w:r w:rsidR="00D37F34">
        <w:rPr>
          <w:rFonts w:ascii="Lato" w:hAnsi="Lato"/>
          <w:b/>
          <w:bCs/>
          <w:sz w:val="24"/>
          <w:szCs w:val="24"/>
        </w:rPr>
        <w:t>spełni</w:t>
      </w:r>
      <w:r w:rsidR="008A4B6F" w:rsidRPr="00D37F34">
        <w:rPr>
          <w:rFonts w:ascii="Lato" w:hAnsi="Lato"/>
          <w:b/>
          <w:bCs/>
          <w:sz w:val="24"/>
          <w:szCs w:val="24"/>
        </w:rPr>
        <w:t xml:space="preserve"> obowiązek</w:t>
      </w:r>
      <w:r w:rsidR="00D37F34" w:rsidRPr="00D37F34">
        <w:rPr>
          <w:rFonts w:ascii="Lato" w:hAnsi="Lato"/>
          <w:b/>
          <w:bCs/>
          <w:sz w:val="24"/>
          <w:szCs w:val="24"/>
        </w:rPr>
        <w:t xml:space="preserve"> realizacji indywidualnego planu reintegracyjnego</w:t>
      </w:r>
      <w:r w:rsidR="00D37F34">
        <w:rPr>
          <w:rFonts w:ascii="Lato" w:hAnsi="Lato"/>
          <w:b/>
          <w:bCs/>
          <w:sz w:val="24"/>
          <w:szCs w:val="24"/>
        </w:rPr>
        <w:t xml:space="preserve"> dla z</w:t>
      </w:r>
      <w:r w:rsidR="008A4B6F" w:rsidRPr="00D37F34">
        <w:rPr>
          <w:rFonts w:ascii="Lato" w:hAnsi="Lato"/>
          <w:b/>
          <w:bCs/>
          <w:sz w:val="24"/>
          <w:szCs w:val="24"/>
        </w:rPr>
        <w:t xml:space="preserve">atrudnionej osoby zagrożonej wykluczeniem społecznym, do której został </w:t>
      </w:r>
      <w:r w:rsidR="00D37F34">
        <w:rPr>
          <w:rFonts w:ascii="Lato" w:hAnsi="Lato"/>
          <w:b/>
          <w:bCs/>
          <w:sz w:val="24"/>
          <w:szCs w:val="24"/>
        </w:rPr>
        <w:t xml:space="preserve">przedsiębiorstwu </w:t>
      </w:r>
      <w:r w:rsidR="008A4B6F" w:rsidRPr="00D37F34">
        <w:rPr>
          <w:rFonts w:ascii="Lato" w:hAnsi="Lato"/>
          <w:b/>
          <w:bCs/>
          <w:sz w:val="24"/>
          <w:szCs w:val="24"/>
        </w:rPr>
        <w:t>udzielony instrument wsparcia</w:t>
      </w:r>
      <w:r w:rsidR="00D37F34">
        <w:rPr>
          <w:rFonts w:ascii="Lato" w:hAnsi="Lato"/>
          <w:b/>
          <w:bCs/>
          <w:sz w:val="24"/>
          <w:szCs w:val="24"/>
        </w:rPr>
        <w:t xml:space="preserve"> w formie finansowania składek, jeżeli początek biegu okresu finansowania składek, poprzedza datę złożenia wniosku? </w:t>
      </w:r>
    </w:p>
    <w:p w14:paraId="138E5C1E" w14:textId="77777777" w:rsidR="008E0F2A" w:rsidRDefault="008E0F2A" w:rsidP="00E2577D">
      <w:pPr>
        <w:pStyle w:val="Akapitzlist"/>
        <w:spacing w:before="120" w:after="0" w:line="240" w:lineRule="auto"/>
        <w:ind w:left="1094"/>
        <w:contextualSpacing w:val="0"/>
        <w:jc w:val="both"/>
        <w:rPr>
          <w:rFonts w:ascii="Lato" w:hAnsi="Lato"/>
          <w:sz w:val="24"/>
          <w:szCs w:val="24"/>
        </w:rPr>
      </w:pPr>
      <w:r w:rsidRPr="005B4C2F">
        <w:rPr>
          <w:rFonts w:ascii="Lato" w:hAnsi="Lato"/>
          <w:sz w:val="24"/>
          <w:szCs w:val="24"/>
        </w:rPr>
        <w:t>Zgodnie z art. 6 ust. 1</w:t>
      </w:r>
      <w:bookmarkStart w:id="10" w:name="mip71633594"/>
      <w:bookmarkEnd w:id="10"/>
      <w:r w:rsidRPr="005B4C2F">
        <w:rPr>
          <w:rFonts w:ascii="Lato" w:hAnsi="Lato"/>
          <w:sz w:val="24"/>
          <w:szCs w:val="24"/>
        </w:rPr>
        <w:t xml:space="preserve"> </w:t>
      </w:r>
      <w:r w:rsidR="005B4C2F">
        <w:rPr>
          <w:rFonts w:ascii="Lato" w:hAnsi="Lato"/>
          <w:sz w:val="24"/>
          <w:szCs w:val="24"/>
        </w:rPr>
        <w:t>ustawy o ekonomii społecznej</w:t>
      </w:r>
      <w:r w:rsidRPr="005B4C2F">
        <w:rPr>
          <w:rFonts w:ascii="Lato" w:hAnsi="Lato"/>
          <w:sz w:val="24"/>
          <w:szCs w:val="24"/>
        </w:rPr>
        <w:t xml:space="preserve"> – </w:t>
      </w:r>
      <w:r w:rsidR="005B4C2F">
        <w:rPr>
          <w:rFonts w:ascii="Lato" w:hAnsi="Lato"/>
          <w:sz w:val="24"/>
          <w:szCs w:val="24"/>
        </w:rPr>
        <w:t>przedsiębiorstwo społeczne</w:t>
      </w:r>
      <w:r w:rsidRPr="005B4C2F">
        <w:rPr>
          <w:rFonts w:ascii="Lato" w:hAnsi="Lato"/>
          <w:sz w:val="24"/>
          <w:szCs w:val="24"/>
        </w:rPr>
        <w:t xml:space="preserve"> w przypadku każdej zatrudnionej osoby zagrożonej wykluczeniem społecznym, do której został udzielony instrument wsparcia, opracowuje i realizuje indywidualny plan reintegracyjny przez okres nie krótszy niż okres, na jaki został udzielony ten instrument, lub nie krótszy niż okres zatrudnienia danej osoby wymagany w związku z udzieleniem tego instrumentu.</w:t>
      </w:r>
    </w:p>
    <w:p w14:paraId="5770B11B" w14:textId="77777777" w:rsidR="00FA75CB" w:rsidRPr="00FA75CB" w:rsidRDefault="00FA75CB" w:rsidP="00E2577D">
      <w:pPr>
        <w:pStyle w:val="Akapitzlist"/>
        <w:spacing w:before="120" w:after="0" w:line="240" w:lineRule="auto"/>
        <w:ind w:left="1094"/>
        <w:contextualSpacing w:val="0"/>
        <w:jc w:val="both"/>
        <w:rPr>
          <w:rFonts w:ascii="Lato" w:hAnsi="Lato"/>
          <w:sz w:val="24"/>
          <w:szCs w:val="24"/>
        </w:rPr>
      </w:pPr>
      <w:r>
        <w:rPr>
          <w:rFonts w:ascii="Lato" w:hAnsi="Lato"/>
          <w:sz w:val="24"/>
          <w:szCs w:val="24"/>
        </w:rPr>
        <w:t>O</w:t>
      </w:r>
      <w:r w:rsidRPr="00FA75CB">
        <w:rPr>
          <w:rFonts w:ascii="Lato" w:hAnsi="Lato"/>
          <w:sz w:val="24"/>
          <w:szCs w:val="24"/>
        </w:rPr>
        <w:t xml:space="preserve">bowiązek opracowania </w:t>
      </w:r>
      <w:r w:rsidRPr="005B4C2F">
        <w:rPr>
          <w:rFonts w:ascii="Lato" w:hAnsi="Lato"/>
          <w:sz w:val="24"/>
          <w:szCs w:val="24"/>
        </w:rPr>
        <w:t>indywidualn</w:t>
      </w:r>
      <w:r>
        <w:rPr>
          <w:rFonts w:ascii="Lato" w:hAnsi="Lato"/>
          <w:sz w:val="24"/>
          <w:szCs w:val="24"/>
        </w:rPr>
        <w:t>ego</w:t>
      </w:r>
      <w:r w:rsidRPr="005B4C2F">
        <w:rPr>
          <w:rFonts w:ascii="Lato" w:hAnsi="Lato"/>
          <w:sz w:val="24"/>
          <w:szCs w:val="24"/>
        </w:rPr>
        <w:t xml:space="preserve"> plan</w:t>
      </w:r>
      <w:r>
        <w:rPr>
          <w:rFonts w:ascii="Lato" w:hAnsi="Lato"/>
          <w:sz w:val="24"/>
          <w:szCs w:val="24"/>
        </w:rPr>
        <w:t>u</w:t>
      </w:r>
      <w:r w:rsidRPr="005B4C2F">
        <w:rPr>
          <w:rFonts w:ascii="Lato" w:hAnsi="Lato"/>
          <w:sz w:val="24"/>
          <w:szCs w:val="24"/>
        </w:rPr>
        <w:t xml:space="preserve"> reintegracyjn</w:t>
      </w:r>
      <w:r>
        <w:rPr>
          <w:rFonts w:ascii="Lato" w:hAnsi="Lato"/>
          <w:sz w:val="24"/>
          <w:szCs w:val="24"/>
        </w:rPr>
        <w:t>ego</w:t>
      </w:r>
      <w:r w:rsidRPr="00FA75CB">
        <w:rPr>
          <w:rFonts w:ascii="Lato" w:hAnsi="Lato"/>
          <w:sz w:val="24"/>
          <w:szCs w:val="24"/>
        </w:rPr>
        <w:t xml:space="preserve"> pojawia się z chwilą udzielenia instrumentu tj. z chwilą podpisania umowy.</w:t>
      </w:r>
    </w:p>
    <w:p w14:paraId="19473A38" w14:textId="77777777" w:rsidR="00E00BEE" w:rsidRDefault="005B4C2F" w:rsidP="00E2577D">
      <w:pPr>
        <w:pStyle w:val="Akapitzlist"/>
        <w:spacing w:before="120" w:after="0" w:line="240" w:lineRule="auto"/>
        <w:ind w:left="1094"/>
        <w:contextualSpacing w:val="0"/>
        <w:jc w:val="both"/>
        <w:rPr>
          <w:rFonts w:ascii="Lato" w:hAnsi="Lato"/>
          <w:sz w:val="24"/>
          <w:szCs w:val="24"/>
        </w:rPr>
      </w:pPr>
      <w:r>
        <w:rPr>
          <w:rFonts w:ascii="Lato" w:hAnsi="Lato"/>
          <w:sz w:val="24"/>
          <w:szCs w:val="24"/>
        </w:rPr>
        <w:t>W</w:t>
      </w:r>
      <w:r w:rsidR="008E0F2A" w:rsidRPr="005B4C2F">
        <w:rPr>
          <w:rFonts w:ascii="Lato" w:hAnsi="Lato"/>
          <w:sz w:val="24"/>
          <w:szCs w:val="24"/>
        </w:rPr>
        <w:t xml:space="preserve"> przypadku, </w:t>
      </w:r>
      <w:r w:rsidR="00E9601F">
        <w:rPr>
          <w:rFonts w:ascii="Lato" w:hAnsi="Lato"/>
          <w:sz w:val="24"/>
          <w:szCs w:val="24"/>
        </w:rPr>
        <w:t xml:space="preserve">gdy przedsiębiorstwo społeczne </w:t>
      </w:r>
      <w:r w:rsidR="00E00BEE" w:rsidRPr="00E9601F">
        <w:rPr>
          <w:rFonts w:ascii="Lato" w:hAnsi="Lato"/>
          <w:sz w:val="24"/>
          <w:szCs w:val="24"/>
        </w:rPr>
        <w:t xml:space="preserve">składa wniosek o refundację składek, którym obejmuje wcześniejszy okres zatrudnienia – faktyczny okres realizacji umowy będzie krótszy niż maksymalny okres, za który </w:t>
      </w:r>
      <w:r w:rsidR="00E9601F">
        <w:rPr>
          <w:rFonts w:ascii="Lato" w:hAnsi="Lato"/>
          <w:sz w:val="24"/>
          <w:szCs w:val="24"/>
        </w:rPr>
        <w:t>przedsiębiorstwo społeczne</w:t>
      </w:r>
      <w:r w:rsidR="00E00BEE" w:rsidRPr="00E9601F">
        <w:rPr>
          <w:rFonts w:ascii="Lato" w:hAnsi="Lato"/>
          <w:sz w:val="24"/>
          <w:szCs w:val="24"/>
        </w:rPr>
        <w:t xml:space="preserve"> otrzymało refundację składek. </w:t>
      </w:r>
      <w:r w:rsidR="00E9601F">
        <w:rPr>
          <w:rFonts w:ascii="Lato" w:hAnsi="Lato"/>
          <w:sz w:val="24"/>
          <w:szCs w:val="24"/>
        </w:rPr>
        <w:t xml:space="preserve">Zatem </w:t>
      </w:r>
      <w:r w:rsidR="00E00BEE" w:rsidRPr="00E9601F">
        <w:rPr>
          <w:rFonts w:ascii="Lato" w:hAnsi="Lato"/>
          <w:sz w:val="24"/>
          <w:szCs w:val="24"/>
        </w:rPr>
        <w:t>realizacj</w:t>
      </w:r>
      <w:r w:rsidR="00FA75CB">
        <w:rPr>
          <w:rFonts w:ascii="Lato" w:hAnsi="Lato"/>
          <w:sz w:val="24"/>
          <w:szCs w:val="24"/>
        </w:rPr>
        <w:t>a</w:t>
      </w:r>
      <w:r w:rsidR="00E00BEE" w:rsidRPr="00E9601F">
        <w:rPr>
          <w:rFonts w:ascii="Lato" w:hAnsi="Lato"/>
          <w:sz w:val="24"/>
          <w:szCs w:val="24"/>
        </w:rPr>
        <w:t xml:space="preserve"> </w:t>
      </w:r>
      <w:r w:rsidR="00FA75CB" w:rsidRPr="005B4C2F">
        <w:rPr>
          <w:rFonts w:ascii="Lato" w:hAnsi="Lato"/>
          <w:sz w:val="24"/>
          <w:szCs w:val="24"/>
        </w:rPr>
        <w:t>indywidualn</w:t>
      </w:r>
      <w:r w:rsidR="00FA75CB">
        <w:rPr>
          <w:rFonts w:ascii="Lato" w:hAnsi="Lato"/>
          <w:sz w:val="24"/>
          <w:szCs w:val="24"/>
        </w:rPr>
        <w:t>ego</w:t>
      </w:r>
      <w:r w:rsidR="00FA75CB" w:rsidRPr="005B4C2F">
        <w:rPr>
          <w:rFonts w:ascii="Lato" w:hAnsi="Lato"/>
          <w:sz w:val="24"/>
          <w:szCs w:val="24"/>
        </w:rPr>
        <w:t xml:space="preserve"> plan</w:t>
      </w:r>
      <w:r w:rsidR="00FA75CB">
        <w:rPr>
          <w:rFonts w:ascii="Lato" w:hAnsi="Lato"/>
          <w:sz w:val="24"/>
          <w:szCs w:val="24"/>
        </w:rPr>
        <w:t>u</w:t>
      </w:r>
      <w:r w:rsidR="00FA75CB" w:rsidRPr="005B4C2F">
        <w:rPr>
          <w:rFonts w:ascii="Lato" w:hAnsi="Lato"/>
          <w:sz w:val="24"/>
          <w:szCs w:val="24"/>
        </w:rPr>
        <w:t xml:space="preserve"> reintegracyjn</w:t>
      </w:r>
      <w:r w:rsidR="00FA75CB">
        <w:rPr>
          <w:rFonts w:ascii="Lato" w:hAnsi="Lato"/>
          <w:sz w:val="24"/>
          <w:szCs w:val="24"/>
        </w:rPr>
        <w:t>ego</w:t>
      </w:r>
      <w:r w:rsidR="00E00BEE" w:rsidRPr="00E9601F">
        <w:rPr>
          <w:rFonts w:ascii="Lato" w:hAnsi="Lato"/>
          <w:sz w:val="24"/>
          <w:szCs w:val="24"/>
        </w:rPr>
        <w:t xml:space="preserve"> musi być powiązany nie tylko z okresem</w:t>
      </w:r>
      <w:r w:rsidR="00FA75CB">
        <w:rPr>
          <w:rFonts w:ascii="Lato" w:hAnsi="Lato"/>
          <w:sz w:val="24"/>
          <w:szCs w:val="24"/>
        </w:rPr>
        <w:t xml:space="preserve">, za który zostaną sfinansowane składki, </w:t>
      </w:r>
      <w:r w:rsidR="00E00BEE" w:rsidRPr="00E9601F">
        <w:rPr>
          <w:rFonts w:ascii="Lato" w:hAnsi="Lato"/>
          <w:sz w:val="24"/>
          <w:szCs w:val="24"/>
        </w:rPr>
        <w:t>ale także z okresem</w:t>
      </w:r>
      <w:r w:rsidR="00E9601F">
        <w:rPr>
          <w:rFonts w:ascii="Lato" w:hAnsi="Lato"/>
          <w:sz w:val="24"/>
          <w:szCs w:val="24"/>
        </w:rPr>
        <w:t>,</w:t>
      </w:r>
      <w:r w:rsidR="00E00BEE" w:rsidRPr="00E9601F">
        <w:rPr>
          <w:rFonts w:ascii="Lato" w:hAnsi="Lato"/>
          <w:sz w:val="24"/>
          <w:szCs w:val="24"/>
        </w:rPr>
        <w:t xml:space="preserve"> za który </w:t>
      </w:r>
      <w:r w:rsidR="00FA75CB">
        <w:rPr>
          <w:rFonts w:ascii="Lato" w:hAnsi="Lato"/>
          <w:sz w:val="24"/>
          <w:szCs w:val="24"/>
        </w:rPr>
        <w:t xml:space="preserve">dokonano </w:t>
      </w:r>
      <w:r w:rsidR="00E00BEE" w:rsidRPr="00E9601F">
        <w:rPr>
          <w:rFonts w:ascii="Lato" w:hAnsi="Lato"/>
          <w:sz w:val="24"/>
          <w:szCs w:val="24"/>
        </w:rPr>
        <w:t>refund</w:t>
      </w:r>
      <w:r w:rsidR="00FA75CB">
        <w:rPr>
          <w:rFonts w:ascii="Lato" w:hAnsi="Lato"/>
          <w:sz w:val="24"/>
          <w:szCs w:val="24"/>
        </w:rPr>
        <w:t>acji</w:t>
      </w:r>
      <w:r w:rsidR="004C6CFC">
        <w:rPr>
          <w:rFonts w:ascii="Lato" w:hAnsi="Lato"/>
          <w:sz w:val="24"/>
          <w:szCs w:val="24"/>
        </w:rPr>
        <w:t xml:space="preserve"> składek odprowadzonych przed zawarciem umowy</w:t>
      </w:r>
      <w:r w:rsidR="00FA75CB">
        <w:rPr>
          <w:rFonts w:ascii="Lato" w:hAnsi="Lato"/>
          <w:sz w:val="24"/>
          <w:szCs w:val="24"/>
        </w:rPr>
        <w:t xml:space="preserve">. </w:t>
      </w:r>
    </w:p>
    <w:p w14:paraId="5C912EEA" w14:textId="77777777" w:rsidR="00467F4A" w:rsidRDefault="00467F4A" w:rsidP="00E9601F">
      <w:pPr>
        <w:pStyle w:val="Akapitzlist"/>
        <w:spacing w:before="120" w:after="0" w:line="240" w:lineRule="auto"/>
        <w:ind w:left="993"/>
        <w:contextualSpacing w:val="0"/>
        <w:jc w:val="both"/>
        <w:rPr>
          <w:rFonts w:ascii="Lato" w:hAnsi="Lato"/>
          <w:sz w:val="24"/>
          <w:szCs w:val="24"/>
        </w:rPr>
      </w:pPr>
    </w:p>
    <w:sectPr w:rsidR="00467F4A" w:rsidSect="00A5724A">
      <w:footerReference w:type="default" r:id="rId12"/>
      <w:headerReference w:type="first" r:id="rId13"/>
      <w:pgSz w:w="11906" w:h="16838"/>
      <w:pgMar w:top="1418" w:right="1418" w:bottom="1418" w:left="1418" w:header="709" w:footer="14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AA0F" w14:textId="77777777" w:rsidR="00AD5DA3" w:rsidRDefault="00AD5DA3" w:rsidP="00867BCF">
      <w:pPr>
        <w:spacing w:after="0" w:line="240" w:lineRule="auto"/>
      </w:pPr>
      <w:r>
        <w:separator/>
      </w:r>
    </w:p>
  </w:endnote>
  <w:endnote w:type="continuationSeparator" w:id="0">
    <w:p w14:paraId="38EA5867" w14:textId="77777777" w:rsidR="00AD5DA3" w:rsidRDefault="00AD5DA3" w:rsidP="0086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Noto Serif">
    <w:altName w:val="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1379013157"/>
      <w:docPartObj>
        <w:docPartGallery w:val="Page Numbers (Bottom of Page)"/>
        <w:docPartUnique/>
      </w:docPartObj>
    </w:sdtPr>
    <w:sdtEndPr/>
    <w:sdtContent>
      <w:p w14:paraId="03BCC08C" w14:textId="77777777" w:rsidR="00867BCF" w:rsidRPr="00867BCF" w:rsidRDefault="00867BCF">
        <w:pPr>
          <w:pStyle w:val="Stopka"/>
          <w:jc w:val="right"/>
          <w:rPr>
            <w:rFonts w:ascii="Lato" w:hAnsi="Lato"/>
          </w:rPr>
        </w:pPr>
        <w:r w:rsidRPr="00867BCF">
          <w:rPr>
            <w:rFonts w:ascii="Lato" w:hAnsi="Lato"/>
          </w:rPr>
          <w:fldChar w:fldCharType="begin"/>
        </w:r>
        <w:r w:rsidRPr="00867BCF">
          <w:rPr>
            <w:rFonts w:ascii="Lato" w:hAnsi="Lato"/>
          </w:rPr>
          <w:instrText>PAGE   \* MERGEFORMAT</w:instrText>
        </w:r>
        <w:r w:rsidRPr="00867BCF">
          <w:rPr>
            <w:rFonts w:ascii="Lato" w:hAnsi="Lato"/>
          </w:rPr>
          <w:fldChar w:fldCharType="separate"/>
        </w:r>
        <w:r w:rsidRPr="00867BCF">
          <w:rPr>
            <w:rFonts w:ascii="Lato" w:hAnsi="Lato"/>
          </w:rPr>
          <w:t>2</w:t>
        </w:r>
        <w:r w:rsidRPr="00867BCF">
          <w:rPr>
            <w:rFonts w:ascii="Lato" w:hAnsi="Lato"/>
          </w:rPr>
          <w:fldChar w:fldCharType="end"/>
        </w:r>
      </w:p>
    </w:sdtContent>
  </w:sdt>
  <w:p w14:paraId="7B336C62" w14:textId="77777777" w:rsidR="00867BCF" w:rsidRDefault="00867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A62B" w14:textId="77777777" w:rsidR="00AD5DA3" w:rsidRDefault="00AD5DA3" w:rsidP="00867BCF">
      <w:pPr>
        <w:spacing w:after="0" w:line="240" w:lineRule="auto"/>
      </w:pPr>
      <w:r>
        <w:separator/>
      </w:r>
    </w:p>
  </w:footnote>
  <w:footnote w:type="continuationSeparator" w:id="0">
    <w:p w14:paraId="3E0A6A7E" w14:textId="77777777" w:rsidR="00AD5DA3" w:rsidRDefault="00AD5DA3" w:rsidP="00867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3381" w14:textId="121517D5" w:rsidR="00A5724A" w:rsidRDefault="00A5724A">
    <w:pPr>
      <w:pStyle w:val="Nagwek"/>
    </w:pPr>
    <w:r>
      <w:rPr>
        <w:noProof/>
      </w:rPr>
      <w:drawing>
        <wp:inline distT="0" distB="0" distL="0" distR="0" wp14:anchorId="4E3FF4FC" wp14:editId="06A640A4">
          <wp:extent cx="5642610" cy="7924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61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82"/>
    <w:multiLevelType w:val="hybridMultilevel"/>
    <w:tmpl w:val="22D0E946"/>
    <w:lvl w:ilvl="0" w:tplc="CFEC223C">
      <w:start w:val="1"/>
      <w:numFmt w:val="decimal"/>
      <w:lvlText w:val="%1."/>
      <w:lvlJc w:val="left"/>
      <w:pPr>
        <w:tabs>
          <w:tab w:val="num" w:pos="720"/>
        </w:tabs>
        <w:ind w:left="720"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8055F4"/>
    <w:multiLevelType w:val="hybridMultilevel"/>
    <w:tmpl w:val="86EC82EA"/>
    <w:lvl w:ilvl="0" w:tplc="7D12B536">
      <w:start w:val="1"/>
      <w:numFmt w:val="bullet"/>
      <w:lvlText w:val="-"/>
      <w:lvlJc w:val="left"/>
      <w:pPr>
        <w:ind w:left="1514" w:hanging="360"/>
      </w:pPr>
      <w:rPr>
        <w:rFonts w:ascii="Lato" w:hAnsi="Lato"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 w15:restartNumberingAfterBreak="0">
    <w:nsid w:val="107347CF"/>
    <w:multiLevelType w:val="hybridMultilevel"/>
    <w:tmpl w:val="B276D150"/>
    <w:lvl w:ilvl="0" w:tplc="0415000D">
      <w:start w:val="1"/>
      <w:numFmt w:val="bullet"/>
      <w:lvlText w:val=""/>
      <w:lvlJc w:val="left"/>
      <w:pPr>
        <w:ind w:left="1259" w:hanging="360"/>
      </w:pPr>
      <w:rPr>
        <w:rFonts w:ascii="Wingdings" w:hAnsi="Wingdings" w:hint="default"/>
      </w:rPr>
    </w:lvl>
    <w:lvl w:ilvl="1" w:tplc="04150017">
      <w:start w:val="1"/>
      <w:numFmt w:val="lowerLetter"/>
      <w:lvlText w:val="%2)"/>
      <w:lvlJc w:val="left"/>
      <w:pPr>
        <w:ind w:left="1979" w:hanging="360"/>
      </w:pPr>
      <w:rPr>
        <w:rFonts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 w15:restartNumberingAfterBreak="0">
    <w:nsid w:val="167C351B"/>
    <w:multiLevelType w:val="hybridMultilevel"/>
    <w:tmpl w:val="BBD67764"/>
    <w:lvl w:ilvl="0" w:tplc="8BAA677E">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4" w15:restartNumberingAfterBreak="0">
    <w:nsid w:val="16BE2B01"/>
    <w:multiLevelType w:val="multilevel"/>
    <w:tmpl w:val="DB7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87430"/>
    <w:multiLevelType w:val="hybridMultilevel"/>
    <w:tmpl w:val="1B8E9386"/>
    <w:lvl w:ilvl="0" w:tplc="E9726990">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6" w15:restartNumberingAfterBreak="0">
    <w:nsid w:val="1A834A5B"/>
    <w:multiLevelType w:val="hybridMultilevel"/>
    <w:tmpl w:val="6BA4DF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4677F8"/>
    <w:multiLevelType w:val="hybridMultilevel"/>
    <w:tmpl w:val="7B946226"/>
    <w:lvl w:ilvl="0" w:tplc="7DD849CC">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8" w15:restartNumberingAfterBreak="0">
    <w:nsid w:val="1D8F219F"/>
    <w:multiLevelType w:val="hybridMultilevel"/>
    <w:tmpl w:val="CCDEE57C"/>
    <w:lvl w:ilvl="0" w:tplc="C7B871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AB4F32"/>
    <w:multiLevelType w:val="hybridMultilevel"/>
    <w:tmpl w:val="2A04294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D13BC2"/>
    <w:multiLevelType w:val="hybridMultilevel"/>
    <w:tmpl w:val="66AEA2D8"/>
    <w:lvl w:ilvl="0" w:tplc="0415000D">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25211882"/>
    <w:multiLevelType w:val="multilevel"/>
    <w:tmpl w:val="E3FE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73483"/>
    <w:multiLevelType w:val="multilevel"/>
    <w:tmpl w:val="97B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85C6E"/>
    <w:multiLevelType w:val="hybridMultilevel"/>
    <w:tmpl w:val="30245CBA"/>
    <w:lvl w:ilvl="0" w:tplc="4628BC9C">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4" w15:restartNumberingAfterBreak="0">
    <w:nsid w:val="2C1F4CD5"/>
    <w:multiLevelType w:val="multilevel"/>
    <w:tmpl w:val="9932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B6424"/>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AA6141"/>
    <w:multiLevelType w:val="multilevel"/>
    <w:tmpl w:val="0415001F"/>
    <w:styleLink w:val="Styl1"/>
    <w:lvl w:ilvl="0">
      <w:start w:val="1"/>
      <w:numFmt w:val="decimal"/>
      <w:lvlText w:val="%1."/>
      <w:lvlJc w:val="left"/>
      <w:pPr>
        <w:ind w:left="9433" w:hanging="360"/>
      </w:pPr>
      <w:rPr>
        <w:rFonts w:ascii="Lato" w:hAnsi="Lato" w:hint="default"/>
        <w:color w:val="1F3864" w:themeColor="accent1" w:themeShade="8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06603"/>
    <w:multiLevelType w:val="multilevel"/>
    <w:tmpl w:val="0415001F"/>
    <w:numStyleLink w:val="Styl1"/>
  </w:abstractNum>
  <w:abstractNum w:abstractNumId="18" w15:restartNumberingAfterBreak="0">
    <w:nsid w:val="308230F4"/>
    <w:multiLevelType w:val="hybridMultilevel"/>
    <w:tmpl w:val="92B80CC8"/>
    <w:lvl w:ilvl="0" w:tplc="AAE480A4">
      <w:start w:val="1"/>
      <w:numFmt w:val="decimal"/>
      <w:lvlText w:val="%1."/>
      <w:lvlJc w:val="left"/>
      <w:pPr>
        <w:ind w:left="720" w:hanging="360"/>
      </w:pPr>
      <w:rPr>
        <w:sz w:val="24"/>
        <w:szCs w:val="24"/>
      </w:rPr>
    </w:lvl>
    <w:lvl w:ilvl="1" w:tplc="EEB8A04E">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F3849"/>
    <w:multiLevelType w:val="hybridMultilevel"/>
    <w:tmpl w:val="5D502EB2"/>
    <w:lvl w:ilvl="0" w:tplc="5FE8B758">
      <w:start w:val="1"/>
      <w:numFmt w:val="lowerLetter"/>
      <w:lvlText w:val="%1)"/>
      <w:lvlJc w:val="left"/>
      <w:pPr>
        <w:ind w:left="1778" w:hanging="360"/>
      </w:pPr>
      <w:rPr>
        <w:rFonts w:ascii="Lato" w:hAnsi="Lato"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1B47AAD"/>
    <w:multiLevelType w:val="hybridMultilevel"/>
    <w:tmpl w:val="A2564A7A"/>
    <w:lvl w:ilvl="0" w:tplc="AC10955E">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1" w15:restartNumberingAfterBreak="0">
    <w:nsid w:val="35DF7757"/>
    <w:multiLevelType w:val="multilevel"/>
    <w:tmpl w:val="469084A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C3694"/>
    <w:multiLevelType w:val="multilevel"/>
    <w:tmpl w:val="3AE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17B6C"/>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E241AE4"/>
    <w:multiLevelType w:val="hybridMultilevel"/>
    <w:tmpl w:val="B56EC030"/>
    <w:lvl w:ilvl="0" w:tplc="7D12B536">
      <w:start w:val="1"/>
      <w:numFmt w:val="bullet"/>
      <w:lvlText w:val="-"/>
      <w:lvlJc w:val="left"/>
      <w:pPr>
        <w:ind w:left="2136" w:hanging="360"/>
      </w:pPr>
      <w:rPr>
        <w:rFonts w:ascii="Lato" w:hAnsi="Lato"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41133FDA"/>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29A4CC9"/>
    <w:multiLevelType w:val="hybridMultilevel"/>
    <w:tmpl w:val="DF7AE49C"/>
    <w:lvl w:ilvl="0" w:tplc="066C9E34">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7" w15:restartNumberingAfterBreak="0">
    <w:nsid w:val="44506CB9"/>
    <w:multiLevelType w:val="multilevel"/>
    <w:tmpl w:val="6BF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C0AB8"/>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897391"/>
    <w:multiLevelType w:val="multilevel"/>
    <w:tmpl w:val="AD3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B12C4"/>
    <w:multiLevelType w:val="hybridMultilevel"/>
    <w:tmpl w:val="346C97DC"/>
    <w:lvl w:ilvl="0" w:tplc="7D12B536">
      <w:start w:val="1"/>
      <w:numFmt w:val="bullet"/>
      <w:lvlText w:val="-"/>
      <w:lvlJc w:val="left"/>
      <w:pPr>
        <w:ind w:left="2136" w:hanging="360"/>
      </w:pPr>
      <w:rPr>
        <w:rFonts w:ascii="Lato" w:hAnsi="Lato"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495D4771"/>
    <w:multiLevelType w:val="hybridMultilevel"/>
    <w:tmpl w:val="F312B750"/>
    <w:lvl w:ilvl="0" w:tplc="CC1CF378">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2" w15:restartNumberingAfterBreak="0">
    <w:nsid w:val="4C005C5A"/>
    <w:multiLevelType w:val="hybridMultilevel"/>
    <w:tmpl w:val="1AF6995A"/>
    <w:lvl w:ilvl="0" w:tplc="C7B8717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A7461AE"/>
    <w:multiLevelType w:val="multilevel"/>
    <w:tmpl w:val="322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16AB4"/>
    <w:multiLevelType w:val="hybridMultilevel"/>
    <w:tmpl w:val="FB08EE38"/>
    <w:lvl w:ilvl="0" w:tplc="B7D629A4">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5" w15:restartNumberingAfterBreak="0">
    <w:nsid w:val="64765B35"/>
    <w:multiLevelType w:val="multilevel"/>
    <w:tmpl w:val="709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A4CFD"/>
    <w:multiLevelType w:val="hybridMultilevel"/>
    <w:tmpl w:val="394A16A6"/>
    <w:lvl w:ilvl="0" w:tplc="C7B8717A">
      <w:start w:val="1"/>
      <w:numFmt w:val="bullet"/>
      <w:lvlText w:val=""/>
      <w:lvlJc w:val="left"/>
      <w:pPr>
        <w:ind w:left="1146" w:hanging="360"/>
      </w:pPr>
      <w:rPr>
        <w:rFonts w:ascii="Symbol" w:hAnsi="Symbol" w:hint="default"/>
      </w:rPr>
    </w:lvl>
    <w:lvl w:ilvl="1" w:tplc="7D12B536">
      <w:start w:val="1"/>
      <w:numFmt w:val="bullet"/>
      <w:lvlText w:val="-"/>
      <w:lvlJc w:val="left"/>
      <w:pPr>
        <w:ind w:left="1866" w:hanging="360"/>
      </w:pPr>
      <w:rPr>
        <w:rFonts w:ascii="Lato" w:hAnsi="Lato" w:hint="default"/>
      </w:rPr>
    </w:lvl>
    <w:lvl w:ilvl="2" w:tplc="7D12B536">
      <w:start w:val="1"/>
      <w:numFmt w:val="bullet"/>
      <w:lvlText w:val="-"/>
      <w:lvlJc w:val="left"/>
      <w:pPr>
        <w:ind w:left="2586" w:hanging="360"/>
      </w:pPr>
      <w:rPr>
        <w:rFonts w:ascii="Lato" w:hAnsi="Lato"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B28227E"/>
    <w:multiLevelType w:val="multilevel"/>
    <w:tmpl w:val="000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E70E0"/>
    <w:multiLevelType w:val="hybridMultilevel"/>
    <w:tmpl w:val="25B04572"/>
    <w:lvl w:ilvl="0" w:tplc="9F24A06A">
      <w:start w:val="1"/>
      <w:numFmt w:val="bullet"/>
      <w:lvlText w:val=""/>
      <w:lvlJc w:val="left"/>
      <w:pPr>
        <w:tabs>
          <w:tab w:val="num" w:pos="720"/>
        </w:tabs>
        <w:ind w:left="720" w:hanging="360"/>
      </w:pPr>
      <w:rPr>
        <w:rFonts w:ascii="Wingdings" w:hAnsi="Wingdings" w:hint="default"/>
      </w:rPr>
    </w:lvl>
    <w:lvl w:ilvl="1" w:tplc="A89846F0">
      <w:numFmt w:val="bullet"/>
      <w:lvlText w:val=""/>
      <w:lvlJc w:val="left"/>
      <w:pPr>
        <w:tabs>
          <w:tab w:val="num" w:pos="1440"/>
        </w:tabs>
        <w:ind w:left="1440" w:hanging="360"/>
      </w:pPr>
      <w:rPr>
        <w:rFonts w:ascii="Wingdings" w:hAnsi="Wingdings" w:hint="default"/>
      </w:rPr>
    </w:lvl>
    <w:lvl w:ilvl="2" w:tplc="EF46006C" w:tentative="1">
      <w:start w:val="1"/>
      <w:numFmt w:val="bullet"/>
      <w:lvlText w:val=""/>
      <w:lvlJc w:val="left"/>
      <w:pPr>
        <w:tabs>
          <w:tab w:val="num" w:pos="2160"/>
        </w:tabs>
        <w:ind w:left="2160" w:hanging="360"/>
      </w:pPr>
      <w:rPr>
        <w:rFonts w:ascii="Wingdings" w:hAnsi="Wingdings" w:hint="default"/>
      </w:rPr>
    </w:lvl>
    <w:lvl w:ilvl="3" w:tplc="8F3C6F22" w:tentative="1">
      <w:start w:val="1"/>
      <w:numFmt w:val="bullet"/>
      <w:lvlText w:val=""/>
      <w:lvlJc w:val="left"/>
      <w:pPr>
        <w:tabs>
          <w:tab w:val="num" w:pos="2880"/>
        </w:tabs>
        <w:ind w:left="2880" w:hanging="360"/>
      </w:pPr>
      <w:rPr>
        <w:rFonts w:ascii="Wingdings" w:hAnsi="Wingdings" w:hint="default"/>
      </w:rPr>
    </w:lvl>
    <w:lvl w:ilvl="4" w:tplc="FF6C7202" w:tentative="1">
      <w:start w:val="1"/>
      <w:numFmt w:val="bullet"/>
      <w:lvlText w:val=""/>
      <w:lvlJc w:val="left"/>
      <w:pPr>
        <w:tabs>
          <w:tab w:val="num" w:pos="3600"/>
        </w:tabs>
        <w:ind w:left="3600" w:hanging="360"/>
      </w:pPr>
      <w:rPr>
        <w:rFonts w:ascii="Wingdings" w:hAnsi="Wingdings" w:hint="default"/>
      </w:rPr>
    </w:lvl>
    <w:lvl w:ilvl="5" w:tplc="106E8BA4" w:tentative="1">
      <w:start w:val="1"/>
      <w:numFmt w:val="bullet"/>
      <w:lvlText w:val=""/>
      <w:lvlJc w:val="left"/>
      <w:pPr>
        <w:tabs>
          <w:tab w:val="num" w:pos="4320"/>
        </w:tabs>
        <w:ind w:left="4320" w:hanging="360"/>
      </w:pPr>
      <w:rPr>
        <w:rFonts w:ascii="Wingdings" w:hAnsi="Wingdings" w:hint="default"/>
      </w:rPr>
    </w:lvl>
    <w:lvl w:ilvl="6" w:tplc="9834A2C0" w:tentative="1">
      <w:start w:val="1"/>
      <w:numFmt w:val="bullet"/>
      <w:lvlText w:val=""/>
      <w:lvlJc w:val="left"/>
      <w:pPr>
        <w:tabs>
          <w:tab w:val="num" w:pos="5040"/>
        </w:tabs>
        <w:ind w:left="5040" w:hanging="360"/>
      </w:pPr>
      <w:rPr>
        <w:rFonts w:ascii="Wingdings" w:hAnsi="Wingdings" w:hint="default"/>
      </w:rPr>
    </w:lvl>
    <w:lvl w:ilvl="7" w:tplc="288252A2" w:tentative="1">
      <w:start w:val="1"/>
      <w:numFmt w:val="bullet"/>
      <w:lvlText w:val=""/>
      <w:lvlJc w:val="left"/>
      <w:pPr>
        <w:tabs>
          <w:tab w:val="num" w:pos="5760"/>
        </w:tabs>
        <w:ind w:left="5760" w:hanging="360"/>
      </w:pPr>
      <w:rPr>
        <w:rFonts w:ascii="Wingdings" w:hAnsi="Wingdings" w:hint="default"/>
      </w:rPr>
    </w:lvl>
    <w:lvl w:ilvl="8" w:tplc="6E5091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70CFE"/>
    <w:multiLevelType w:val="hybridMultilevel"/>
    <w:tmpl w:val="163AED6E"/>
    <w:lvl w:ilvl="0" w:tplc="5EF0A264">
      <w:start w:val="1"/>
      <w:numFmt w:val="lowerLetter"/>
      <w:lvlText w:val="%1)"/>
      <w:lvlJc w:val="left"/>
      <w:pPr>
        <w:ind w:left="1146" w:hanging="360"/>
      </w:pPr>
      <w:rPr>
        <w:rFonts w:ascii="Lato" w:hAnsi="Lato"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45E7DF5"/>
    <w:multiLevelType w:val="multilevel"/>
    <w:tmpl w:val="0A1C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76FAE"/>
    <w:multiLevelType w:val="multilevel"/>
    <w:tmpl w:val="5B1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6015F"/>
    <w:multiLevelType w:val="hybridMultilevel"/>
    <w:tmpl w:val="6DACE27E"/>
    <w:lvl w:ilvl="0" w:tplc="7D12B536">
      <w:start w:val="1"/>
      <w:numFmt w:val="bullet"/>
      <w:lvlText w:val="-"/>
      <w:lvlJc w:val="left"/>
      <w:pPr>
        <w:ind w:left="1189" w:hanging="360"/>
      </w:pPr>
      <w:rPr>
        <w:rFonts w:ascii="Lato" w:hAnsi="Lato"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43" w15:restartNumberingAfterBreak="0">
    <w:nsid w:val="79EC2DD7"/>
    <w:multiLevelType w:val="hybridMultilevel"/>
    <w:tmpl w:val="980A521A"/>
    <w:lvl w:ilvl="0" w:tplc="7D12B536">
      <w:start w:val="1"/>
      <w:numFmt w:val="bullet"/>
      <w:lvlText w:val="-"/>
      <w:lvlJc w:val="left"/>
      <w:pPr>
        <w:ind w:left="1188" w:hanging="360"/>
      </w:pPr>
      <w:rPr>
        <w:rFonts w:ascii="Lato" w:hAnsi="Lato"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44" w15:restartNumberingAfterBreak="0">
    <w:nsid w:val="7ACF19B5"/>
    <w:multiLevelType w:val="hybridMultilevel"/>
    <w:tmpl w:val="0F92CED6"/>
    <w:lvl w:ilvl="0" w:tplc="8454F0FC">
      <w:start w:val="1"/>
      <w:numFmt w:val="decimal"/>
      <w:lvlText w:val="%1."/>
      <w:lvlJc w:val="left"/>
      <w:pPr>
        <w:ind w:left="360" w:hanging="360"/>
      </w:pPr>
      <w:rPr>
        <w:sz w:val="24"/>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5" w15:restartNumberingAfterBreak="0">
    <w:nsid w:val="7ED17492"/>
    <w:multiLevelType w:val="hybridMultilevel"/>
    <w:tmpl w:val="D54665B4"/>
    <w:lvl w:ilvl="0" w:tplc="04150017">
      <w:start w:val="1"/>
      <w:numFmt w:val="lowerLetter"/>
      <w:lvlText w:val="%1)"/>
      <w:lvlJc w:val="left"/>
      <w:pPr>
        <w:ind w:left="1997" w:hanging="360"/>
      </w:pPr>
      <w:rPr>
        <w:sz w:val="24"/>
        <w:szCs w:val="24"/>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num w:numId="1">
    <w:abstractNumId w:val="17"/>
    <w:lvlOverride w:ilvl="0">
      <w:lvl w:ilvl="0">
        <w:start w:val="1"/>
        <w:numFmt w:val="decimal"/>
        <w:lvlText w:val="%1."/>
        <w:lvlJc w:val="left"/>
        <w:pPr>
          <w:ind w:left="928" w:hanging="360"/>
        </w:pPr>
        <w:rPr>
          <w:rFonts w:ascii="Lato" w:hAnsi="Lato" w:hint="default"/>
          <w:color w:val="FFFFFF" w:themeColor="background1"/>
          <w:sz w:val="28"/>
        </w:rPr>
      </w:lvl>
    </w:lvlOverride>
  </w:num>
  <w:num w:numId="2">
    <w:abstractNumId w:val="16"/>
  </w:num>
  <w:num w:numId="3">
    <w:abstractNumId w:val="36"/>
  </w:num>
  <w:num w:numId="4">
    <w:abstractNumId w:val="38"/>
  </w:num>
  <w:num w:numId="5">
    <w:abstractNumId w:val="23"/>
  </w:num>
  <w:num w:numId="6">
    <w:abstractNumId w:val="34"/>
  </w:num>
  <w:num w:numId="7">
    <w:abstractNumId w:val="19"/>
  </w:num>
  <w:num w:numId="8">
    <w:abstractNumId w:val="5"/>
  </w:num>
  <w:num w:numId="9">
    <w:abstractNumId w:val="15"/>
  </w:num>
  <w:num w:numId="10">
    <w:abstractNumId w:val="13"/>
  </w:num>
  <w:num w:numId="11">
    <w:abstractNumId w:val="7"/>
  </w:num>
  <w:num w:numId="12">
    <w:abstractNumId w:val="31"/>
  </w:num>
  <w:num w:numId="13">
    <w:abstractNumId w:val="3"/>
  </w:num>
  <w:num w:numId="14">
    <w:abstractNumId w:val="20"/>
  </w:num>
  <w:num w:numId="15">
    <w:abstractNumId w:val="39"/>
  </w:num>
  <w:num w:numId="16">
    <w:abstractNumId w:val="26"/>
  </w:num>
  <w:num w:numId="17">
    <w:abstractNumId w:val="25"/>
  </w:num>
  <w:num w:numId="18">
    <w:abstractNumId w:val="28"/>
  </w:num>
  <w:num w:numId="19">
    <w:abstractNumId w:val="32"/>
  </w:num>
  <w:num w:numId="20">
    <w:abstractNumId w:val="35"/>
  </w:num>
  <w:num w:numId="21">
    <w:abstractNumId w:val="42"/>
  </w:num>
  <w:num w:numId="22">
    <w:abstractNumId w:val="43"/>
  </w:num>
  <w:num w:numId="23">
    <w:abstractNumId w:val="11"/>
  </w:num>
  <w:num w:numId="24">
    <w:abstractNumId w:val="22"/>
  </w:num>
  <w:num w:numId="25">
    <w:abstractNumId w:val="33"/>
  </w:num>
  <w:num w:numId="26">
    <w:abstractNumId w:val="14"/>
  </w:num>
  <w:num w:numId="27">
    <w:abstractNumId w:val="27"/>
  </w:num>
  <w:num w:numId="28">
    <w:abstractNumId w:val="2"/>
  </w:num>
  <w:num w:numId="29">
    <w:abstractNumId w:val="6"/>
  </w:num>
  <w:num w:numId="30">
    <w:abstractNumId w:val="0"/>
  </w:num>
  <w:num w:numId="31">
    <w:abstractNumId w:val="18"/>
  </w:num>
  <w:num w:numId="32">
    <w:abstractNumId w:val="9"/>
  </w:num>
  <w:num w:numId="33">
    <w:abstractNumId w:val="44"/>
  </w:num>
  <w:num w:numId="34">
    <w:abstractNumId w:val="4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1"/>
  </w:num>
  <w:num w:numId="38">
    <w:abstractNumId w:val="29"/>
  </w:num>
  <w:num w:numId="39">
    <w:abstractNumId w:val="40"/>
  </w:num>
  <w:num w:numId="40">
    <w:abstractNumId w:val="8"/>
  </w:num>
  <w:num w:numId="41">
    <w:abstractNumId w:val="24"/>
  </w:num>
  <w:num w:numId="42">
    <w:abstractNumId w:val="30"/>
  </w:num>
  <w:num w:numId="43">
    <w:abstractNumId w:val="10"/>
  </w:num>
  <w:num w:numId="44">
    <w:abstractNumId w:val="1"/>
  </w:num>
  <w:num w:numId="45">
    <w:abstractNumId w:val="37"/>
  </w:num>
  <w:num w:numId="46">
    <w:abstractNumId w:val="41"/>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EA"/>
    <w:rsid w:val="00013DF4"/>
    <w:rsid w:val="00023E00"/>
    <w:rsid w:val="00026190"/>
    <w:rsid w:val="000326B0"/>
    <w:rsid w:val="0004765E"/>
    <w:rsid w:val="00061841"/>
    <w:rsid w:val="000660A0"/>
    <w:rsid w:val="000813C9"/>
    <w:rsid w:val="00081D5A"/>
    <w:rsid w:val="0008432B"/>
    <w:rsid w:val="000845F3"/>
    <w:rsid w:val="0009091B"/>
    <w:rsid w:val="00094FCA"/>
    <w:rsid w:val="000A7F4E"/>
    <w:rsid w:val="000B2A2D"/>
    <w:rsid w:val="000B5307"/>
    <w:rsid w:val="000C25D6"/>
    <w:rsid w:val="000C3475"/>
    <w:rsid w:val="000C5884"/>
    <w:rsid w:val="000C678B"/>
    <w:rsid w:val="000E2772"/>
    <w:rsid w:val="000E6D41"/>
    <w:rsid w:val="000F419D"/>
    <w:rsid w:val="000F5BB0"/>
    <w:rsid w:val="000F5FE3"/>
    <w:rsid w:val="00103421"/>
    <w:rsid w:val="00104FD8"/>
    <w:rsid w:val="00107239"/>
    <w:rsid w:val="00107B4B"/>
    <w:rsid w:val="001136D3"/>
    <w:rsid w:val="00116502"/>
    <w:rsid w:val="0011728A"/>
    <w:rsid w:val="00117ECB"/>
    <w:rsid w:val="00124F4C"/>
    <w:rsid w:val="0013109B"/>
    <w:rsid w:val="00134B4B"/>
    <w:rsid w:val="00141D34"/>
    <w:rsid w:val="001436AA"/>
    <w:rsid w:val="001476E8"/>
    <w:rsid w:val="00151D94"/>
    <w:rsid w:val="00155E01"/>
    <w:rsid w:val="00161D9E"/>
    <w:rsid w:val="0017284D"/>
    <w:rsid w:val="001749F7"/>
    <w:rsid w:val="00180DCC"/>
    <w:rsid w:val="001863E4"/>
    <w:rsid w:val="001A0713"/>
    <w:rsid w:val="001B3EAE"/>
    <w:rsid w:val="001C1A8B"/>
    <w:rsid w:val="001C5EE5"/>
    <w:rsid w:val="001D0C4B"/>
    <w:rsid w:val="001D548D"/>
    <w:rsid w:val="001E58AD"/>
    <w:rsid w:val="001E647F"/>
    <w:rsid w:val="001E792B"/>
    <w:rsid w:val="001F1A55"/>
    <w:rsid w:val="002119A7"/>
    <w:rsid w:val="00221CDE"/>
    <w:rsid w:val="00224D4F"/>
    <w:rsid w:val="002331E9"/>
    <w:rsid w:val="00237445"/>
    <w:rsid w:val="00244761"/>
    <w:rsid w:val="002523D6"/>
    <w:rsid w:val="002563D9"/>
    <w:rsid w:val="002645E9"/>
    <w:rsid w:val="00287E6B"/>
    <w:rsid w:val="0029252D"/>
    <w:rsid w:val="00293142"/>
    <w:rsid w:val="002A3BAF"/>
    <w:rsid w:val="002B6B23"/>
    <w:rsid w:val="002C7E29"/>
    <w:rsid w:val="002D1F12"/>
    <w:rsid w:val="002D2780"/>
    <w:rsid w:val="002D5662"/>
    <w:rsid w:val="002E1234"/>
    <w:rsid w:val="002E56D1"/>
    <w:rsid w:val="00303EA8"/>
    <w:rsid w:val="00306521"/>
    <w:rsid w:val="003277BD"/>
    <w:rsid w:val="00330FEB"/>
    <w:rsid w:val="00344E2A"/>
    <w:rsid w:val="003468C9"/>
    <w:rsid w:val="00346BA9"/>
    <w:rsid w:val="00353173"/>
    <w:rsid w:val="0036045A"/>
    <w:rsid w:val="0036325C"/>
    <w:rsid w:val="003640AA"/>
    <w:rsid w:val="003813EA"/>
    <w:rsid w:val="0038428B"/>
    <w:rsid w:val="00384D32"/>
    <w:rsid w:val="00385656"/>
    <w:rsid w:val="00385CBE"/>
    <w:rsid w:val="00386C34"/>
    <w:rsid w:val="00393339"/>
    <w:rsid w:val="0039777B"/>
    <w:rsid w:val="00397FF6"/>
    <w:rsid w:val="003A2DFD"/>
    <w:rsid w:val="003B19A2"/>
    <w:rsid w:val="003C09F0"/>
    <w:rsid w:val="003C213D"/>
    <w:rsid w:val="003C409B"/>
    <w:rsid w:val="003E10D7"/>
    <w:rsid w:val="003E264F"/>
    <w:rsid w:val="003F0B23"/>
    <w:rsid w:val="003F3238"/>
    <w:rsid w:val="00410E97"/>
    <w:rsid w:val="00412F62"/>
    <w:rsid w:val="00413BA1"/>
    <w:rsid w:val="00416EC2"/>
    <w:rsid w:val="0042508B"/>
    <w:rsid w:val="004262FB"/>
    <w:rsid w:val="00440FBF"/>
    <w:rsid w:val="00444874"/>
    <w:rsid w:val="00446AF2"/>
    <w:rsid w:val="0044770F"/>
    <w:rsid w:val="00450F33"/>
    <w:rsid w:val="00455347"/>
    <w:rsid w:val="00467F4A"/>
    <w:rsid w:val="00487448"/>
    <w:rsid w:val="004916D4"/>
    <w:rsid w:val="00493BF4"/>
    <w:rsid w:val="00494F55"/>
    <w:rsid w:val="0049592C"/>
    <w:rsid w:val="004A0CC4"/>
    <w:rsid w:val="004A64EB"/>
    <w:rsid w:val="004B0007"/>
    <w:rsid w:val="004B03AE"/>
    <w:rsid w:val="004C6CFC"/>
    <w:rsid w:val="004D0D6C"/>
    <w:rsid w:val="004D4C85"/>
    <w:rsid w:val="004D54AD"/>
    <w:rsid w:val="004E5D27"/>
    <w:rsid w:val="004E6B4F"/>
    <w:rsid w:val="004E7A5D"/>
    <w:rsid w:val="004F0203"/>
    <w:rsid w:val="004F0709"/>
    <w:rsid w:val="004F10A4"/>
    <w:rsid w:val="005039D6"/>
    <w:rsid w:val="00512E48"/>
    <w:rsid w:val="00521ADD"/>
    <w:rsid w:val="00521ED3"/>
    <w:rsid w:val="005253F8"/>
    <w:rsid w:val="00526783"/>
    <w:rsid w:val="00532217"/>
    <w:rsid w:val="00541514"/>
    <w:rsid w:val="00542428"/>
    <w:rsid w:val="0055084D"/>
    <w:rsid w:val="005524BD"/>
    <w:rsid w:val="0055418F"/>
    <w:rsid w:val="005546E2"/>
    <w:rsid w:val="00567503"/>
    <w:rsid w:val="00570319"/>
    <w:rsid w:val="00576223"/>
    <w:rsid w:val="00576BCE"/>
    <w:rsid w:val="00576CE6"/>
    <w:rsid w:val="005918D0"/>
    <w:rsid w:val="00591FD1"/>
    <w:rsid w:val="00592C06"/>
    <w:rsid w:val="005961B3"/>
    <w:rsid w:val="005A0A1A"/>
    <w:rsid w:val="005A75BB"/>
    <w:rsid w:val="005B111B"/>
    <w:rsid w:val="005B1250"/>
    <w:rsid w:val="005B3440"/>
    <w:rsid w:val="005B4C2F"/>
    <w:rsid w:val="005D4586"/>
    <w:rsid w:val="005D4600"/>
    <w:rsid w:val="005D559D"/>
    <w:rsid w:val="005E01A9"/>
    <w:rsid w:val="005E12AB"/>
    <w:rsid w:val="005E2857"/>
    <w:rsid w:val="005E64B7"/>
    <w:rsid w:val="005F24AA"/>
    <w:rsid w:val="005F485A"/>
    <w:rsid w:val="00614F7E"/>
    <w:rsid w:val="00616111"/>
    <w:rsid w:val="0062359D"/>
    <w:rsid w:val="00626EE7"/>
    <w:rsid w:val="00634D94"/>
    <w:rsid w:val="00645AF1"/>
    <w:rsid w:val="00660EF0"/>
    <w:rsid w:val="0068087D"/>
    <w:rsid w:val="006844A2"/>
    <w:rsid w:val="00686A4D"/>
    <w:rsid w:val="00690762"/>
    <w:rsid w:val="00692316"/>
    <w:rsid w:val="00695403"/>
    <w:rsid w:val="006B434F"/>
    <w:rsid w:val="006B5B35"/>
    <w:rsid w:val="006B6F71"/>
    <w:rsid w:val="006D0B2F"/>
    <w:rsid w:val="006D0B30"/>
    <w:rsid w:val="006D53F8"/>
    <w:rsid w:val="006E0026"/>
    <w:rsid w:val="006E0CC9"/>
    <w:rsid w:val="006E2E9F"/>
    <w:rsid w:val="006E3659"/>
    <w:rsid w:val="00706853"/>
    <w:rsid w:val="00707DD3"/>
    <w:rsid w:val="007103AD"/>
    <w:rsid w:val="00726BE4"/>
    <w:rsid w:val="00727B40"/>
    <w:rsid w:val="00741F39"/>
    <w:rsid w:val="00744B73"/>
    <w:rsid w:val="007530AD"/>
    <w:rsid w:val="00756B67"/>
    <w:rsid w:val="00757445"/>
    <w:rsid w:val="00763258"/>
    <w:rsid w:val="00765ACC"/>
    <w:rsid w:val="00771958"/>
    <w:rsid w:val="00780C1C"/>
    <w:rsid w:val="00785EA9"/>
    <w:rsid w:val="00792CE4"/>
    <w:rsid w:val="007B046B"/>
    <w:rsid w:val="007C0C26"/>
    <w:rsid w:val="007C307C"/>
    <w:rsid w:val="007C4407"/>
    <w:rsid w:val="007D70BA"/>
    <w:rsid w:val="007E15E6"/>
    <w:rsid w:val="007E3E92"/>
    <w:rsid w:val="007E43F1"/>
    <w:rsid w:val="007E71E1"/>
    <w:rsid w:val="007F59B7"/>
    <w:rsid w:val="00805DC9"/>
    <w:rsid w:val="00820BAF"/>
    <w:rsid w:val="00834300"/>
    <w:rsid w:val="00836F0D"/>
    <w:rsid w:val="008460CD"/>
    <w:rsid w:val="00867BCF"/>
    <w:rsid w:val="008722DD"/>
    <w:rsid w:val="00873DF0"/>
    <w:rsid w:val="00880AB2"/>
    <w:rsid w:val="008929CF"/>
    <w:rsid w:val="00896433"/>
    <w:rsid w:val="008966F8"/>
    <w:rsid w:val="008A4B6F"/>
    <w:rsid w:val="008B287D"/>
    <w:rsid w:val="008B57E2"/>
    <w:rsid w:val="008B5975"/>
    <w:rsid w:val="008C1736"/>
    <w:rsid w:val="008C1EA8"/>
    <w:rsid w:val="008C5E4B"/>
    <w:rsid w:val="008D3F71"/>
    <w:rsid w:val="008D7B5F"/>
    <w:rsid w:val="008E0F2A"/>
    <w:rsid w:val="008E1CC1"/>
    <w:rsid w:val="008E5492"/>
    <w:rsid w:val="008F2BBC"/>
    <w:rsid w:val="008F516E"/>
    <w:rsid w:val="008F51EA"/>
    <w:rsid w:val="008F5272"/>
    <w:rsid w:val="00905848"/>
    <w:rsid w:val="009100CB"/>
    <w:rsid w:val="009134C1"/>
    <w:rsid w:val="009330F7"/>
    <w:rsid w:val="0094246D"/>
    <w:rsid w:val="0096140A"/>
    <w:rsid w:val="009625AF"/>
    <w:rsid w:val="00962A08"/>
    <w:rsid w:val="0097096D"/>
    <w:rsid w:val="00976673"/>
    <w:rsid w:val="00977745"/>
    <w:rsid w:val="009831FE"/>
    <w:rsid w:val="0098363A"/>
    <w:rsid w:val="00983F03"/>
    <w:rsid w:val="00991EF1"/>
    <w:rsid w:val="00992AC3"/>
    <w:rsid w:val="00994323"/>
    <w:rsid w:val="00996F53"/>
    <w:rsid w:val="009A14B2"/>
    <w:rsid w:val="009A396E"/>
    <w:rsid w:val="009A5917"/>
    <w:rsid w:val="009B173C"/>
    <w:rsid w:val="009B672A"/>
    <w:rsid w:val="009C3325"/>
    <w:rsid w:val="009D14DA"/>
    <w:rsid w:val="009D3D45"/>
    <w:rsid w:val="009E1123"/>
    <w:rsid w:val="009E5020"/>
    <w:rsid w:val="009E5525"/>
    <w:rsid w:val="009E768C"/>
    <w:rsid w:val="009F7669"/>
    <w:rsid w:val="00A04F98"/>
    <w:rsid w:val="00A077A2"/>
    <w:rsid w:val="00A11ABF"/>
    <w:rsid w:val="00A171B6"/>
    <w:rsid w:val="00A175D1"/>
    <w:rsid w:val="00A327EF"/>
    <w:rsid w:val="00A331D0"/>
    <w:rsid w:val="00A42660"/>
    <w:rsid w:val="00A42DF9"/>
    <w:rsid w:val="00A5724A"/>
    <w:rsid w:val="00A67995"/>
    <w:rsid w:val="00A71B24"/>
    <w:rsid w:val="00A84890"/>
    <w:rsid w:val="00A96E76"/>
    <w:rsid w:val="00AA3E93"/>
    <w:rsid w:val="00AA6334"/>
    <w:rsid w:val="00AB0479"/>
    <w:rsid w:val="00AB0D9F"/>
    <w:rsid w:val="00AB1B35"/>
    <w:rsid w:val="00AB4A61"/>
    <w:rsid w:val="00AC01E0"/>
    <w:rsid w:val="00AC31A4"/>
    <w:rsid w:val="00AC423F"/>
    <w:rsid w:val="00AD5DA3"/>
    <w:rsid w:val="00AE3E73"/>
    <w:rsid w:val="00AE5468"/>
    <w:rsid w:val="00AF416F"/>
    <w:rsid w:val="00AF725E"/>
    <w:rsid w:val="00B0014D"/>
    <w:rsid w:val="00B06410"/>
    <w:rsid w:val="00B06814"/>
    <w:rsid w:val="00B12014"/>
    <w:rsid w:val="00B14E26"/>
    <w:rsid w:val="00B436BD"/>
    <w:rsid w:val="00B55E54"/>
    <w:rsid w:val="00B723E4"/>
    <w:rsid w:val="00B73C16"/>
    <w:rsid w:val="00B748DE"/>
    <w:rsid w:val="00B7493E"/>
    <w:rsid w:val="00B774B8"/>
    <w:rsid w:val="00B82082"/>
    <w:rsid w:val="00B82467"/>
    <w:rsid w:val="00B841E3"/>
    <w:rsid w:val="00BA72B6"/>
    <w:rsid w:val="00BA7384"/>
    <w:rsid w:val="00BE33A4"/>
    <w:rsid w:val="00BF1FF9"/>
    <w:rsid w:val="00BF4F9A"/>
    <w:rsid w:val="00BF681F"/>
    <w:rsid w:val="00C00E2D"/>
    <w:rsid w:val="00C20DF0"/>
    <w:rsid w:val="00C24590"/>
    <w:rsid w:val="00C3031A"/>
    <w:rsid w:val="00C30F34"/>
    <w:rsid w:val="00C34C48"/>
    <w:rsid w:val="00C52278"/>
    <w:rsid w:val="00C53CC4"/>
    <w:rsid w:val="00C5462C"/>
    <w:rsid w:val="00C57B0A"/>
    <w:rsid w:val="00C60847"/>
    <w:rsid w:val="00C61371"/>
    <w:rsid w:val="00C6772C"/>
    <w:rsid w:val="00C85CC9"/>
    <w:rsid w:val="00C93714"/>
    <w:rsid w:val="00C947FD"/>
    <w:rsid w:val="00C962D4"/>
    <w:rsid w:val="00C9777D"/>
    <w:rsid w:val="00CA2EBC"/>
    <w:rsid w:val="00CB35EF"/>
    <w:rsid w:val="00CC6AE2"/>
    <w:rsid w:val="00CD2FAE"/>
    <w:rsid w:val="00CD6B26"/>
    <w:rsid w:val="00CD6EC5"/>
    <w:rsid w:val="00CD6F9B"/>
    <w:rsid w:val="00CE2D74"/>
    <w:rsid w:val="00CE3607"/>
    <w:rsid w:val="00CF1059"/>
    <w:rsid w:val="00CF3D87"/>
    <w:rsid w:val="00CF6E52"/>
    <w:rsid w:val="00D05248"/>
    <w:rsid w:val="00D06089"/>
    <w:rsid w:val="00D1154E"/>
    <w:rsid w:val="00D1280B"/>
    <w:rsid w:val="00D22D21"/>
    <w:rsid w:val="00D24A42"/>
    <w:rsid w:val="00D25010"/>
    <w:rsid w:val="00D314CA"/>
    <w:rsid w:val="00D37F34"/>
    <w:rsid w:val="00D40828"/>
    <w:rsid w:val="00D41EF4"/>
    <w:rsid w:val="00D44993"/>
    <w:rsid w:val="00D576E7"/>
    <w:rsid w:val="00D6672A"/>
    <w:rsid w:val="00D71027"/>
    <w:rsid w:val="00D72B6D"/>
    <w:rsid w:val="00D84947"/>
    <w:rsid w:val="00DA3CF3"/>
    <w:rsid w:val="00DB4D1D"/>
    <w:rsid w:val="00DB7189"/>
    <w:rsid w:val="00DC0748"/>
    <w:rsid w:val="00DD4AD8"/>
    <w:rsid w:val="00E00BEE"/>
    <w:rsid w:val="00E1032D"/>
    <w:rsid w:val="00E12890"/>
    <w:rsid w:val="00E14194"/>
    <w:rsid w:val="00E245DC"/>
    <w:rsid w:val="00E2577D"/>
    <w:rsid w:val="00E30576"/>
    <w:rsid w:val="00E3677C"/>
    <w:rsid w:val="00E37978"/>
    <w:rsid w:val="00E456D4"/>
    <w:rsid w:val="00E53BE4"/>
    <w:rsid w:val="00E63BB5"/>
    <w:rsid w:val="00E66EB2"/>
    <w:rsid w:val="00E8547F"/>
    <w:rsid w:val="00E87EB2"/>
    <w:rsid w:val="00E94839"/>
    <w:rsid w:val="00E9601F"/>
    <w:rsid w:val="00E97A14"/>
    <w:rsid w:val="00EA3D13"/>
    <w:rsid w:val="00EA4C68"/>
    <w:rsid w:val="00EB0A51"/>
    <w:rsid w:val="00EB50C9"/>
    <w:rsid w:val="00EB726D"/>
    <w:rsid w:val="00EC20A8"/>
    <w:rsid w:val="00ED1059"/>
    <w:rsid w:val="00ED24F7"/>
    <w:rsid w:val="00ED6124"/>
    <w:rsid w:val="00EE1B4E"/>
    <w:rsid w:val="00EE5F10"/>
    <w:rsid w:val="00EF038D"/>
    <w:rsid w:val="00EF047A"/>
    <w:rsid w:val="00EF3861"/>
    <w:rsid w:val="00EF3B69"/>
    <w:rsid w:val="00EF3F72"/>
    <w:rsid w:val="00F035F3"/>
    <w:rsid w:val="00F03B03"/>
    <w:rsid w:val="00F0759F"/>
    <w:rsid w:val="00F2163A"/>
    <w:rsid w:val="00F34727"/>
    <w:rsid w:val="00F37B25"/>
    <w:rsid w:val="00F432DB"/>
    <w:rsid w:val="00F43973"/>
    <w:rsid w:val="00F52037"/>
    <w:rsid w:val="00F52329"/>
    <w:rsid w:val="00F56002"/>
    <w:rsid w:val="00F60CBD"/>
    <w:rsid w:val="00F65903"/>
    <w:rsid w:val="00F65FCA"/>
    <w:rsid w:val="00F67676"/>
    <w:rsid w:val="00F701AA"/>
    <w:rsid w:val="00F8379E"/>
    <w:rsid w:val="00FA4369"/>
    <w:rsid w:val="00FA75CB"/>
    <w:rsid w:val="00FB124D"/>
    <w:rsid w:val="00FD1A2D"/>
    <w:rsid w:val="00FE61C3"/>
    <w:rsid w:val="00F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2FD30"/>
  <w15:chartTrackingRefBased/>
  <w15:docId w15:val="{DA6E0F99-4210-4560-9BAA-340B9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0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6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F4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A42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084D"/>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5508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084D"/>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0F419D"/>
    <w:pPr>
      <w:outlineLvl w:val="9"/>
    </w:pPr>
    <w:rPr>
      <w:lang w:eastAsia="pl-PL"/>
    </w:rPr>
  </w:style>
  <w:style w:type="paragraph" w:styleId="Spistreci1">
    <w:name w:val="toc 1"/>
    <w:basedOn w:val="Normalny"/>
    <w:next w:val="Normalny"/>
    <w:autoRedefine/>
    <w:uiPriority w:val="39"/>
    <w:unhideWhenUsed/>
    <w:rsid w:val="000F419D"/>
    <w:pPr>
      <w:spacing w:after="100"/>
    </w:pPr>
  </w:style>
  <w:style w:type="character" w:styleId="Hipercze">
    <w:name w:val="Hyperlink"/>
    <w:basedOn w:val="Domylnaczcionkaakapitu"/>
    <w:uiPriority w:val="99"/>
    <w:unhideWhenUsed/>
    <w:rsid w:val="000F419D"/>
    <w:rPr>
      <w:color w:val="0563C1" w:themeColor="hyperlink"/>
      <w:u w:val="single"/>
    </w:rPr>
  </w:style>
  <w:style w:type="character" w:customStyle="1" w:styleId="Nagwek2Znak">
    <w:name w:val="Nagłówek 2 Znak"/>
    <w:basedOn w:val="Domylnaczcionkaakapitu"/>
    <w:link w:val="Nagwek2"/>
    <w:uiPriority w:val="9"/>
    <w:rsid w:val="001E647F"/>
    <w:rPr>
      <w:rFonts w:asciiTheme="majorHAnsi" w:eastAsiaTheme="majorEastAsia" w:hAnsiTheme="majorHAnsi" w:cstheme="majorBidi"/>
      <w:color w:val="2F5496" w:themeColor="accent1" w:themeShade="BF"/>
      <w:sz w:val="26"/>
      <w:szCs w:val="26"/>
    </w:rPr>
  </w:style>
  <w:style w:type="numbering" w:customStyle="1" w:styleId="Styl1">
    <w:name w:val="Styl1"/>
    <w:uiPriority w:val="99"/>
    <w:rsid w:val="001E647F"/>
    <w:pPr>
      <w:numPr>
        <w:numId w:val="2"/>
      </w:numPr>
    </w:pPr>
  </w:style>
  <w:style w:type="paragraph" w:styleId="Akapitzlist">
    <w:name w:val="List Paragraph"/>
    <w:basedOn w:val="Normalny"/>
    <w:uiPriority w:val="34"/>
    <w:qFormat/>
    <w:rsid w:val="00614F7E"/>
    <w:pPr>
      <w:ind w:left="720"/>
      <w:contextualSpacing/>
    </w:pPr>
  </w:style>
  <w:style w:type="paragraph" w:styleId="NormalnyWeb">
    <w:name w:val="Normal (Web)"/>
    <w:basedOn w:val="Normalny"/>
    <w:uiPriority w:val="99"/>
    <w:unhideWhenUsed/>
    <w:rsid w:val="00FB12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basedOn w:val="Domylnaczcionkaakapitu"/>
    <w:rsid w:val="008B57E2"/>
  </w:style>
  <w:style w:type="character" w:styleId="Nierozpoznanawzmianka">
    <w:name w:val="Unresolved Mention"/>
    <w:basedOn w:val="Domylnaczcionkaakapitu"/>
    <w:uiPriority w:val="99"/>
    <w:semiHidden/>
    <w:unhideWhenUsed/>
    <w:rsid w:val="00B55E54"/>
    <w:rPr>
      <w:color w:val="605E5C"/>
      <w:shd w:val="clear" w:color="auto" w:fill="E1DFDD"/>
    </w:rPr>
  </w:style>
  <w:style w:type="character" w:styleId="Pogrubienie">
    <w:name w:val="Strong"/>
    <w:basedOn w:val="Domylnaczcionkaakapitu"/>
    <w:uiPriority w:val="22"/>
    <w:qFormat/>
    <w:rsid w:val="00A04F98"/>
    <w:rPr>
      <w:b/>
      <w:bCs/>
    </w:rPr>
  </w:style>
  <w:style w:type="character" w:customStyle="1" w:styleId="A4">
    <w:name w:val="A4"/>
    <w:uiPriority w:val="99"/>
    <w:rsid w:val="009A5917"/>
    <w:rPr>
      <w:rFonts w:cs="Poppins"/>
      <w:color w:val="122B34"/>
      <w:sz w:val="23"/>
      <w:szCs w:val="23"/>
    </w:rPr>
  </w:style>
  <w:style w:type="paragraph" w:customStyle="1" w:styleId="Default">
    <w:name w:val="Default"/>
    <w:rsid w:val="00244761"/>
    <w:pPr>
      <w:autoSpaceDE w:val="0"/>
      <w:autoSpaceDN w:val="0"/>
      <w:adjustRightInd w:val="0"/>
      <w:spacing w:after="0" w:line="240" w:lineRule="auto"/>
    </w:pPr>
    <w:rPr>
      <w:rFonts w:ascii="Lato" w:hAnsi="Lato" w:cs="Lato"/>
      <w:color w:val="000000"/>
      <w:sz w:val="24"/>
      <w:szCs w:val="24"/>
    </w:rPr>
  </w:style>
  <w:style w:type="table" w:styleId="Tabelasiatki3">
    <w:name w:val="Grid Table 3"/>
    <w:basedOn w:val="Standardowy"/>
    <w:uiPriority w:val="48"/>
    <w:rsid w:val="00A077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agwek">
    <w:name w:val="header"/>
    <w:basedOn w:val="Normalny"/>
    <w:link w:val="NagwekZnak"/>
    <w:unhideWhenUsed/>
    <w:rsid w:val="00867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BCF"/>
  </w:style>
  <w:style w:type="paragraph" w:styleId="Stopka">
    <w:name w:val="footer"/>
    <w:basedOn w:val="Normalny"/>
    <w:link w:val="StopkaZnak"/>
    <w:unhideWhenUsed/>
    <w:rsid w:val="00867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BCF"/>
  </w:style>
  <w:style w:type="character" w:customStyle="1" w:styleId="highlight">
    <w:name w:val="highlight"/>
    <w:basedOn w:val="Domylnaczcionkaakapitu"/>
    <w:rsid w:val="008C1EA8"/>
  </w:style>
  <w:style w:type="character" w:customStyle="1" w:styleId="footnote">
    <w:name w:val="footnote"/>
    <w:basedOn w:val="Domylnaczcionkaakapitu"/>
    <w:rsid w:val="00EB50C9"/>
  </w:style>
  <w:style w:type="paragraph" w:customStyle="1" w:styleId="article-date">
    <w:name w:val="article-date"/>
    <w:basedOn w:val="Normalny"/>
    <w:rsid w:val="001476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tu1">
    <w:name w:val="Tytuł1"/>
    <w:basedOn w:val="Domylnaczcionkaakapitu"/>
    <w:rsid w:val="001476E8"/>
  </w:style>
  <w:style w:type="character" w:customStyle="1" w:styleId="datemonth">
    <w:name w:val="datemonth"/>
    <w:basedOn w:val="Domylnaczcionkaakapitu"/>
    <w:rsid w:val="001476E8"/>
  </w:style>
  <w:style w:type="character" w:customStyle="1" w:styleId="date-year">
    <w:name w:val="date-year"/>
    <w:basedOn w:val="Domylnaczcionkaakapitu"/>
    <w:rsid w:val="001476E8"/>
  </w:style>
  <w:style w:type="paragraph" w:customStyle="1" w:styleId="list-inline-item">
    <w:name w:val="list-inline-item"/>
    <w:basedOn w:val="Normalny"/>
    <w:rsid w:val="001476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r-only">
    <w:name w:val="sr-only"/>
    <w:basedOn w:val="Domylnaczcionkaakapitu"/>
    <w:rsid w:val="001476E8"/>
  </w:style>
  <w:style w:type="paragraph" w:styleId="Spistreci2">
    <w:name w:val="toc 2"/>
    <w:basedOn w:val="Normalny"/>
    <w:next w:val="Normalny"/>
    <w:autoRedefine/>
    <w:uiPriority w:val="39"/>
    <w:unhideWhenUsed/>
    <w:rsid w:val="00592C06"/>
    <w:pPr>
      <w:spacing w:after="100"/>
      <w:ind w:left="220"/>
    </w:pPr>
  </w:style>
  <w:style w:type="paragraph" w:styleId="Tekstprzypisudolnego">
    <w:name w:val="footnote text"/>
    <w:basedOn w:val="Normalny"/>
    <w:link w:val="TekstprzypisudolnegoZnak"/>
    <w:uiPriority w:val="99"/>
    <w:semiHidden/>
    <w:unhideWhenUsed/>
    <w:rsid w:val="004874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448"/>
    <w:rPr>
      <w:sz w:val="20"/>
      <w:szCs w:val="20"/>
    </w:rPr>
  </w:style>
  <w:style w:type="character" w:styleId="Odwoanieprzypisudolnego">
    <w:name w:val="footnote reference"/>
    <w:basedOn w:val="Domylnaczcionkaakapitu"/>
    <w:uiPriority w:val="99"/>
    <w:semiHidden/>
    <w:unhideWhenUsed/>
    <w:rsid w:val="00487448"/>
    <w:rPr>
      <w:vertAlign w:val="superscript"/>
    </w:rPr>
  </w:style>
  <w:style w:type="character" w:customStyle="1" w:styleId="Pogrubionepoletekstowenotatkisubowej">
    <w:name w:val="Pogrubione pole tekstowe notatki służbowej"/>
    <w:basedOn w:val="Domylnaczcionkaakapitu"/>
    <w:uiPriority w:val="1"/>
    <w:qFormat/>
    <w:rsid w:val="00AC31A4"/>
    <w:rPr>
      <w:rFonts w:ascii="Calibri" w:hAnsi="Calibri"/>
      <w:b/>
      <w:sz w:val="22"/>
    </w:rPr>
  </w:style>
  <w:style w:type="paragraph" w:customStyle="1" w:styleId="mainpub">
    <w:name w:val="mainpub"/>
    <w:basedOn w:val="Normalny"/>
    <w:rsid w:val="00A42D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A42DF9"/>
    <w:rPr>
      <w:rFonts w:asciiTheme="majorHAnsi" w:eastAsiaTheme="majorEastAsia" w:hAnsiTheme="majorHAnsi" w:cstheme="majorBidi"/>
      <w:i/>
      <w:iCs/>
      <w:color w:val="2F5496" w:themeColor="accent1" w:themeShade="BF"/>
    </w:rPr>
  </w:style>
  <w:style w:type="character" w:customStyle="1" w:styleId="Nagwek3Znak">
    <w:name w:val="Nagłówek 3 Znak"/>
    <w:basedOn w:val="Domylnaczcionkaakapitu"/>
    <w:link w:val="Nagwek3"/>
    <w:uiPriority w:val="9"/>
    <w:rsid w:val="00AF416F"/>
    <w:rPr>
      <w:rFonts w:asciiTheme="majorHAnsi" w:eastAsiaTheme="majorEastAsia" w:hAnsiTheme="majorHAnsi" w:cstheme="majorBidi"/>
      <w:color w:val="1F3763" w:themeColor="accent1" w:themeShade="7F"/>
      <w:sz w:val="24"/>
      <w:szCs w:val="24"/>
    </w:rPr>
  </w:style>
  <w:style w:type="paragraph" w:customStyle="1" w:styleId="Podstawowyakapitowy">
    <w:name w:val="[Podstawowy akapitowy]"/>
    <w:basedOn w:val="Normalny"/>
    <w:rsid w:val="00AF416F"/>
    <w:pPr>
      <w:suppressAutoHyphens/>
      <w:autoSpaceDE w:val="0"/>
      <w:spacing w:after="0" w:line="288" w:lineRule="auto"/>
      <w:textAlignment w:val="center"/>
    </w:pPr>
    <w:rPr>
      <w:rFonts w:ascii="Times New Roman" w:eastAsia="Times New Roman" w:hAnsi="Times New Roman" w:cs="Times New Roman"/>
      <w:color w:val="000000"/>
      <w:sz w:val="20"/>
      <w:szCs w:val="24"/>
    </w:rPr>
  </w:style>
  <w:style w:type="paragraph" w:customStyle="1" w:styleId="Calibri18">
    <w:name w:val="Calibri 18"/>
    <w:basedOn w:val="Normalny"/>
    <w:next w:val="Nagwek1"/>
    <w:link w:val="Calibri18Znak"/>
    <w:autoRedefine/>
    <w:qFormat/>
    <w:rsid w:val="00AF416F"/>
    <w:pPr>
      <w:spacing w:before="240" w:after="120" w:line="276" w:lineRule="auto"/>
    </w:pPr>
    <w:rPr>
      <w:rFonts w:ascii="Calibri" w:eastAsia="Times New Roman" w:hAnsi="Calibri" w:cs="Times New Roman"/>
      <w:b/>
      <w:color w:val="1F3763" w:themeColor="accent1" w:themeShade="7F"/>
      <w:sz w:val="24"/>
      <w:szCs w:val="24"/>
      <w:shd w:val="clear" w:color="auto" w:fill="FFFFFF"/>
    </w:rPr>
  </w:style>
  <w:style w:type="character" w:customStyle="1" w:styleId="Calibri18Znak">
    <w:name w:val="Calibri 18 Znak"/>
    <w:basedOn w:val="Nagwek3Znak"/>
    <w:link w:val="Calibri18"/>
    <w:rsid w:val="00AF416F"/>
    <w:rPr>
      <w:rFonts w:ascii="Calibri" w:eastAsia="Times New Roman" w:hAnsi="Calibri" w:cs="Times New Roman"/>
      <w:b/>
      <w:color w:val="1F3763" w:themeColor="accent1" w:themeShade="7F"/>
      <w:sz w:val="24"/>
      <w:szCs w:val="24"/>
    </w:rPr>
  </w:style>
  <w:style w:type="paragraph" w:customStyle="1" w:styleId="pf0">
    <w:name w:val="pf0"/>
    <w:basedOn w:val="Normalny"/>
    <w:rsid w:val="00AF41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AF416F"/>
    <w:rPr>
      <w:rFonts w:ascii="Segoe UI" w:hAnsi="Segoe UI" w:cs="Segoe UI" w:hint="default"/>
      <w:color w:val="53565A"/>
      <w:sz w:val="18"/>
      <w:szCs w:val="18"/>
    </w:rPr>
  </w:style>
  <w:style w:type="character" w:styleId="Uwydatnienie">
    <w:name w:val="Emphasis"/>
    <w:basedOn w:val="Domylnaczcionkaakapitu"/>
    <w:uiPriority w:val="20"/>
    <w:qFormat/>
    <w:rsid w:val="00DA3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889">
      <w:bodyDiv w:val="1"/>
      <w:marLeft w:val="0"/>
      <w:marRight w:val="0"/>
      <w:marTop w:val="0"/>
      <w:marBottom w:val="0"/>
      <w:divBdr>
        <w:top w:val="none" w:sz="0" w:space="0" w:color="auto"/>
        <w:left w:val="none" w:sz="0" w:space="0" w:color="auto"/>
        <w:bottom w:val="none" w:sz="0" w:space="0" w:color="auto"/>
        <w:right w:val="none" w:sz="0" w:space="0" w:color="auto"/>
      </w:divBdr>
      <w:divsChild>
        <w:div w:id="256984907">
          <w:marLeft w:val="446"/>
          <w:marRight w:val="0"/>
          <w:marTop w:val="0"/>
          <w:marBottom w:val="240"/>
          <w:divBdr>
            <w:top w:val="none" w:sz="0" w:space="0" w:color="auto"/>
            <w:left w:val="none" w:sz="0" w:space="0" w:color="auto"/>
            <w:bottom w:val="none" w:sz="0" w:space="0" w:color="auto"/>
            <w:right w:val="none" w:sz="0" w:space="0" w:color="auto"/>
          </w:divBdr>
        </w:div>
        <w:div w:id="835263507">
          <w:marLeft w:val="446"/>
          <w:marRight w:val="0"/>
          <w:marTop w:val="0"/>
          <w:marBottom w:val="240"/>
          <w:divBdr>
            <w:top w:val="none" w:sz="0" w:space="0" w:color="auto"/>
            <w:left w:val="none" w:sz="0" w:space="0" w:color="auto"/>
            <w:bottom w:val="none" w:sz="0" w:space="0" w:color="auto"/>
            <w:right w:val="none" w:sz="0" w:space="0" w:color="auto"/>
          </w:divBdr>
        </w:div>
        <w:div w:id="465247817">
          <w:marLeft w:val="1166"/>
          <w:marRight w:val="0"/>
          <w:marTop w:val="0"/>
          <w:marBottom w:val="160"/>
          <w:divBdr>
            <w:top w:val="none" w:sz="0" w:space="0" w:color="auto"/>
            <w:left w:val="none" w:sz="0" w:space="0" w:color="auto"/>
            <w:bottom w:val="none" w:sz="0" w:space="0" w:color="auto"/>
            <w:right w:val="none" w:sz="0" w:space="0" w:color="auto"/>
          </w:divBdr>
        </w:div>
        <w:div w:id="1439325823">
          <w:marLeft w:val="1166"/>
          <w:marRight w:val="0"/>
          <w:marTop w:val="0"/>
          <w:marBottom w:val="160"/>
          <w:divBdr>
            <w:top w:val="none" w:sz="0" w:space="0" w:color="auto"/>
            <w:left w:val="none" w:sz="0" w:space="0" w:color="auto"/>
            <w:bottom w:val="none" w:sz="0" w:space="0" w:color="auto"/>
            <w:right w:val="none" w:sz="0" w:space="0" w:color="auto"/>
          </w:divBdr>
        </w:div>
        <w:div w:id="1386686685">
          <w:marLeft w:val="1166"/>
          <w:marRight w:val="0"/>
          <w:marTop w:val="0"/>
          <w:marBottom w:val="160"/>
          <w:divBdr>
            <w:top w:val="none" w:sz="0" w:space="0" w:color="auto"/>
            <w:left w:val="none" w:sz="0" w:space="0" w:color="auto"/>
            <w:bottom w:val="none" w:sz="0" w:space="0" w:color="auto"/>
            <w:right w:val="none" w:sz="0" w:space="0" w:color="auto"/>
          </w:divBdr>
        </w:div>
        <w:div w:id="1580364901">
          <w:marLeft w:val="1166"/>
          <w:marRight w:val="0"/>
          <w:marTop w:val="0"/>
          <w:marBottom w:val="160"/>
          <w:divBdr>
            <w:top w:val="none" w:sz="0" w:space="0" w:color="auto"/>
            <w:left w:val="none" w:sz="0" w:space="0" w:color="auto"/>
            <w:bottom w:val="none" w:sz="0" w:space="0" w:color="auto"/>
            <w:right w:val="none" w:sz="0" w:space="0" w:color="auto"/>
          </w:divBdr>
        </w:div>
      </w:divsChild>
    </w:div>
    <w:div w:id="85805948">
      <w:bodyDiv w:val="1"/>
      <w:marLeft w:val="0"/>
      <w:marRight w:val="0"/>
      <w:marTop w:val="0"/>
      <w:marBottom w:val="0"/>
      <w:divBdr>
        <w:top w:val="none" w:sz="0" w:space="0" w:color="auto"/>
        <w:left w:val="none" w:sz="0" w:space="0" w:color="auto"/>
        <w:bottom w:val="none" w:sz="0" w:space="0" w:color="auto"/>
        <w:right w:val="none" w:sz="0" w:space="0" w:color="auto"/>
      </w:divBdr>
      <w:divsChild>
        <w:div w:id="970327375">
          <w:marLeft w:val="0"/>
          <w:marRight w:val="0"/>
          <w:marTop w:val="105"/>
          <w:marBottom w:val="0"/>
          <w:divBdr>
            <w:top w:val="none" w:sz="0" w:space="0" w:color="auto"/>
            <w:left w:val="none" w:sz="0" w:space="0" w:color="auto"/>
            <w:bottom w:val="none" w:sz="0" w:space="0" w:color="auto"/>
            <w:right w:val="none" w:sz="0" w:space="0" w:color="auto"/>
          </w:divBdr>
        </w:div>
        <w:div w:id="1021934820">
          <w:marLeft w:val="0"/>
          <w:marRight w:val="0"/>
          <w:marTop w:val="105"/>
          <w:marBottom w:val="0"/>
          <w:divBdr>
            <w:top w:val="none" w:sz="0" w:space="0" w:color="auto"/>
            <w:left w:val="none" w:sz="0" w:space="0" w:color="auto"/>
            <w:bottom w:val="none" w:sz="0" w:space="0" w:color="auto"/>
            <w:right w:val="none" w:sz="0" w:space="0" w:color="auto"/>
          </w:divBdr>
        </w:div>
        <w:div w:id="1796751292">
          <w:marLeft w:val="0"/>
          <w:marRight w:val="0"/>
          <w:marTop w:val="105"/>
          <w:marBottom w:val="0"/>
          <w:divBdr>
            <w:top w:val="none" w:sz="0" w:space="0" w:color="auto"/>
            <w:left w:val="none" w:sz="0" w:space="0" w:color="auto"/>
            <w:bottom w:val="none" w:sz="0" w:space="0" w:color="auto"/>
            <w:right w:val="none" w:sz="0" w:space="0" w:color="auto"/>
          </w:divBdr>
        </w:div>
        <w:div w:id="494956459">
          <w:marLeft w:val="0"/>
          <w:marRight w:val="0"/>
          <w:marTop w:val="105"/>
          <w:marBottom w:val="0"/>
          <w:divBdr>
            <w:top w:val="none" w:sz="0" w:space="0" w:color="auto"/>
            <w:left w:val="none" w:sz="0" w:space="0" w:color="auto"/>
            <w:bottom w:val="none" w:sz="0" w:space="0" w:color="auto"/>
            <w:right w:val="none" w:sz="0" w:space="0" w:color="auto"/>
          </w:divBdr>
        </w:div>
        <w:div w:id="303046094">
          <w:marLeft w:val="0"/>
          <w:marRight w:val="0"/>
          <w:marTop w:val="105"/>
          <w:marBottom w:val="0"/>
          <w:divBdr>
            <w:top w:val="none" w:sz="0" w:space="0" w:color="auto"/>
            <w:left w:val="none" w:sz="0" w:space="0" w:color="auto"/>
            <w:bottom w:val="none" w:sz="0" w:space="0" w:color="auto"/>
            <w:right w:val="none" w:sz="0" w:space="0" w:color="auto"/>
          </w:divBdr>
        </w:div>
        <w:div w:id="1822385372">
          <w:marLeft w:val="0"/>
          <w:marRight w:val="0"/>
          <w:marTop w:val="105"/>
          <w:marBottom w:val="0"/>
          <w:divBdr>
            <w:top w:val="none" w:sz="0" w:space="0" w:color="auto"/>
            <w:left w:val="none" w:sz="0" w:space="0" w:color="auto"/>
            <w:bottom w:val="none" w:sz="0" w:space="0" w:color="auto"/>
            <w:right w:val="none" w:sz="0" w:space="0" w:color="auto"/>
          </w:divBdr>
        </w:div>
        <w:div w:id="1759477126">
          <w:marLeft w:val="0"/>
          <w:marRight w:val="0"/>
          <w:marTop w:val="105"/>
          <w:marBottom w:val="0"/>
          <w:divBdr>
            <w:top w:val="none" w:sz="0" w:space="0" w:color="auto"/>
            <w:left w:val="none" w:sz="0" w:space="0" w:color="auto"/>
            <w:bottom w:val="none" w:sz="0" w:space="0" w:color="auto"/>
            <w:right w:val="none" w:sz="0" w:space="0" w:color="auto"/>
          </w:divBdr>
        </w:div>
        <w:div w:id="507447998">
          <w:marLeft w:val="0"/>
          <w:marRight w:val="0"/>
          <w:marTop w:val="105"/>
          <w:marBottom w:val="0"/>
          <w:divBdr>
            <w:top w:val="none" w:sz="0" w:space="0" w:color="auto"/>
            <w:left w:val="none" w:sz="0" w:space="0" w:color="auto"/>
            <w:bottom w:val="none" w:sz="0" w:space="0" w:color="auto"/>
            <w:right w:val="none" w:sz="0" w:space="0" w:color="auto"/>
          </w:divBdr>
        </w:div>
        <w:div w:id="676659935">
          <w:marLeft w:val="0"/>
          <w:marRight w:val="0"/>
          <w:marTop w:val="105"/>
          <w:marBottom w:val="0"/>
          <w:divBdr>
            <w:top w:val="none" w:sz="0" w:space="0" w:color="auto"/>
            <w:left w:val="none" w:sz="0" w:space="0" w:color="auto"/>
            <w:bottom w:val="none" w:sz="0" w:space="0" w:color="auto"/>
            <w:right w:val="none" w:sz="0" w:space="0" w:color="auto"/>
          </w:divBdr>
        </w:div>
        <w:div w:id="731971854">
          <w:marLeft w:val="0"/>
          <w:marRight w:val="0"/>
          <w:marTop w:val="105"/>
          <w:marBottom w:val="0"/>
          <w:divBdr>
            <w:top w:val="none" w:sz="0" w:space="0" w:color="auto"/>
            <w:left w:val="none" w:sz="0" w:space="0" w:color="auto"/>
            <w:bottom w:val="none" w:sz="0" w:space="0" w:color="auto"/>
            <w:right w:val="none" w:sz="0" w:space="0" w:color="auto"/>
          </w:divBdr>
        </w:div>
      </w:divsChild>
    </w:div>
    <w:div w:id="107817072">
      <w:bodyDiv w:val="1"/>
      <w:marLeft w:val="0"/>
      <w:marRight w:val="0"/>
      <w:marTop w:val="0"/>
      <w:marBottom w:val="0"/>
      <w:divBdr>
        <w:top w:val="none" w:sz="0" w:space="0" w:color="auto"/>
        <w:left w:val="none" w:sz="0" w:space="0" w:color="auto"/>
        <w:bottom w:val="none" w:sz="0" w:space="0" w:color="auto"/>
        <w:right w:val="none" w:sz="0" w:space="0" w:color="auto"/>
      </w:divBdr>
    </w:div>
    <w:div w:id="108163180">
      <w:bodyDiv w:val="1"/>
      <w:marLeft w:val="0"/>
      <w:marRight w:val="0"/>
      <w:marTop w:val="0"/>
      <w:marBottom w:val="0"/>
      <w:divBdr>
        <w:top w:val="none" w:sz="0" w:space="0" w:color="auto"/>
        <w:left w:val="none" w:sz="0" w:space="0" w:color="auto"/>
        <w:bottom w:val="none" w:sz="0" w:space="0" w:color="auto"/>
        <w:right w:val="none" w:sz="0" w:space="0" w:color="auto"/>
      </w:divBdr>
    </w:div>
    <w:div w:id="151145506">
      <w:bodyDiv w:val="1"/>
      <w:marLeft w:val="0"/>
      <w:marRight w:val="0"/>
      <w:marTop w:val="0"/>
      <w:marBottom w:val="0"/>
      <w:divBdr>
        <w:top w:val="none" w:sz="0" w:space="0" w:color="auto"/>
        <w:left w:val="none" w:sz="0" w:space="0" w:color="auto"/>
        <w:bottom w:val="none" w:sz="0" w:space="0" w:color="auto"/>
        <w:right w:val="none" w:sz="0" w:space="0" w:color="auto"/>
      </w:divBdr>
      <w:divsChild>
        <w:div w:id="804008754">
          <w:marLeft w:val="0"/>
          <w:marRight w:val="0"/>
          <w:marTop w:val="0"/>
          <w:marBottom w:val="0"/>
          <w:divBdr>
            <w:top w:val="none" w:sz="0" w:space="0" w:color="auto"/>
            <w:left w:val="none" w:sz="0" w:space="0" w:color="auto"/>
            <w:bottom w:val="none" w:sz="0" w:space="0" w:color="auto"/>
            <w:right w:val="none" w:sz="0" w:space="0" w:color="auto"/>
          </w:divBdr>
          <w:divsChild>
            <w:div w:id="740643864">
              <w:marLeft w:val="255"/>
              <w:marRight w:val="0"/>
              <w:marTop w:val="0"/>
              <w:marBottom w:val="0"/>
              <w:divBdr>
                <w:top w:val="none" w:sz="0" w:space="0" w:color="auto"/>
                <w:left w:val="none" w:sz="0" w:space="0" w:color="auto"/>
                <w:bottom w:val="none" w:sz="0" w:space="0" w:color="auto"/>
                <w:right w:val="none" w:sz="0" w:space="0" w:color="auto"/>
              </w:divBdr>
            </w:div>
          </w:divsChild>
        </w:div>
        <w:div w:id="395934866">
          <w:marLeft w:val="0"/>
          <w:marRight w:val="0"/>
          <w:marTop w:val="0"/>
          <w:marBottom w:val="0"/>
          <w:divBdr>
            <w:top w:val="none" w:sz="0" w:space="0" w:color="auto"/>
            <w:left w:val="none" w:sz="0" w:space="0" w:color="auto"/>
            <w:bottom w:val="none" w:sz="0" w:space="0" w:color="auto"/>
            <w:right w:val="none" w:sz="0" w:space="0" w:color="auto"/>
          </w:divBdr>
          <w:divsChild>
            <w:div w:id="3727352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8181422">
      <w:bodyDiv w:val="1"/>
      <w:marLeft w:val="0"/>
      <w:marRight w:val="0"/>
      <w:marTop w:val="0"/>
      <w:marBottom w:val="0"/>
      <w:divBdr>
        <w:top w:val="none" w:sz="0" w:space="0" w:color="auto"/>
        <w:left w:val="none" w:sz="0" w:space="0" w:color="auto"/>
        <w:bottom w:val="none" w:sz="0" w:space="0" w:color="auto"/>
        <w:right w:val="none" w:sz="0" w:space="0" w:color="auto"/>
      </w:divBdr>
    </w:div>
    <w:div w:id="188614478">
      <w:bodyDiv w:val="1"/>
      <w:marLeft w:val="0"/>
      <w:marRight w:val="0"/>
      <w:marTop w:val="0"/>
      <w:marBottom w:val="0"/>
      <w:divBdr>
        <w:top w:val="none" w:sz="0" w:space="0" w:color="auto"/>
        <w:left w:val="none" w:sz="0" w:space="0" w:color="auto"/>
        <w:bottom w:val="none" w:sz="0" w:space="0" w:color="auto"/>
        <w:right w:val="none" w:sz="0" w:space="0" w:color="auto"/>
      </w:divBdr>
      <w:divsChild>
        <w:div w:id="672487911">
          <w:marLeft w:val="0"/>
          <w:marRight w:val="0"/>
          <w:marTop w:val="0"/>
          <w:marBottom w:val="0"/>
          <w:divBdr>
            <w:top w:val="none" w:sz="0" w:space="0" w:color="auto"/>
            <w:left w:val="none" w:sz="0" w:space="0" w:color="auto"/>
            <w:bottom w:val="none" w:sz="0" w:space="0" w:color="auto"/>
            <w:right w:val="none" w:sz="0" w:space="0" w:color="auto"/>
          </w:divBdr>
          <w:divsChild>
            <w:div w:id="646855802">
              <w:marLeft w:val="0"/>
              <w:marRight w:val="0"/>
              <w:marTop w:val="0"/>
              <w:marBottom w:val="0"/>
              <w:divBdr>
                <w:top w:val="none" w:sz="0" w:space="0" w:color="auto"/>
                <w:left w:val="none" w:sz="0" w:space="0" w:color="auto"/>
                <w:bottom w:val="none" w:sz="0" w:space="0" w:color="auto"/>
                <w:right w:val="none" w:sz="0" w:space="0" w:color="auto"/>
              </w:divBdr>
              <w:divsChild>
                <w:div w:id="1628466729">
                  <w:marLeft w:val="0"/>
                  <w:marRight w:val="0"/>
                  <w:marTop w:val="0"/>
                  <w:marBottom w:val="0"/>
                  <w:divBdr>
                    <w:top w:val="none" w:sz="0" w:space="0" w:color="auto"/>
                    <w:left w:val="none" w:sz="0" w:space="0" w:color="auto"/>
                    <w:bottom w:val="none" w:sz="0" w:space="0" w:color="auto"/>
                    <w:right w:val="none" w:sz="0" w:space="0" w:color="auto"/>
                  </w:divBdr>
                  <w:divsChild>
                    <w:div w:id="2121992669">
                      <w:marLeft w:val="0"/>
                      <w:marRight w:val="0"/>
                      <w:marTop w:val="150"/>
                      <w:marBottom w:val="168"/>
                      <w:divBdr>
                        <w:top w:val="none" w:sz="0" w:space="0" w:color="auto"/>
                        <w:left w:val="none" w:sz="0" w:space="0" w:color="auto"/>
                        <w:bottom w:val="none" w:sz="0" w:space="0" w:color="auto"/>
                        <w:right w:val="none" w:sz="0" w:space="0" w:color="auto"/>
                      </w:divBdr>
                    </w:div>
                    <w:div w:id="1054961082">
                      <w:marLeft w:val="0"/>
                      <w:marRight w:val="0"/>
                      <w:marTop w:val="0"/>
                      <w:marBottom w:val="0"/>
                      <w:divBdr>
                        <w:top w:val="none" w:sz="0" w:space="0" w:color="auto"/>
                        <w:left w:val="none" w:sz="0" w:space="0" w:color="auto"/>
                        <w:bottom w:val="none" w:sz="0" w:space="0" w:color="auto"/>
                        <w:right w:val="none" w:sz="0" w:space="0" w:color="auto"/>
                      </w:divBdr>
                      <w:divsChild>
                        <w:div w:id="1751928379">
                          <w:marLeft w:val="0"/>
                          <w:marRight w:val="0"/>
                          <w:marTop w:val="105"/>
                          <w:marBottom w:val="0"/>
                          <w:divBdr>
                            <w:top w:val="none" w:sz="0" w:space="0" w:color="auto"/>
                            <w:left w:val="none" w:sz="0" w:space="0" w:color="auto"/>
                            <w:bottom w:val="none" w:sz="0" w:space="0" w:color="auto"/>
                            <w:right w:val="none" w:sz="0" w:space="0" w:color="auto"/>
                          </w:divBdr>
                        </w:div>
                      </w:divsChild>
                    </w:div>
                    <w:div w:id="2133791701">
                      <w:marLeft w:val="0"/>
                      <w:marRight w:val="0"/>
                      <w:marTop w:val="0"/>
                      <w:marBottom w:val="0"/>
                      <w:divBdr>
                        <w:top w:val="none" w:sz="0" w:space="0" w:color="auto"/>
                        <w:left w:val="none" w:sz="0" w:space="0" w:color="auto"/>
                        <w:bottom w:val="none" w:sz="0" w:space="0" w:color="auto"/>
                        <w:right w:val="none" w:sz="0" w:space="0" w:color="auto"/>
                      </w:divBdr>
                      <w:divsChild>
                        <w:div w:id="743182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6850793">
                  <w:marLeft w:val="0"/>
                  <w:marRight w:val="0"/>
                  <w:marTop w:val="0"/>
                  <w:marBottom w:val="0"/>
                  <w:divBdr>
                    <w:top w:val="none" w:sz="0" w:space="0" w:color="auto"/>
                    <w:left w:val="none" w:sz="0" w:space="0" w:color="auto"/>
                    <w:bottom w:val="none" w:sz="0" w:space="0" w:color="auto"/>
                    <w:right w:val="none" w:sz="0" w:space="0" w:color="auto"/>
                  </w:divBdr>
                  <w:divsChild>
                    <w:div w:id="1028023808">
                      <w:marLeft w:val="0"/>
                      <w:marRight w:val="0"/>
                      <w:marTop w:val="150"/>
                      <w:marBottom w:val="168"/>
                      <w:divBdr>
                        <w:top w:val="none" w:sz="0" w:space="0" w:color="auto"/>
                        <w:left w:val="none" w:sz="0" w:space="0" w:color="auto"/>
                        <w:bottom w:val="none" w:sz="0" w:space="0" w:color="auto"/>
                        <w:right w:val="none" w:sz="0" w:space="0" w:color="auto"/>
                      </w:divBdr>
                    </w:div>
                    <w:div w:id="1777406010">
                      <w:marLeft w:val="0"/>
                      <w:marRight w:val="0"/>
                      <w:marTop w:val="0"/>
                      <w:marBottom w:val="0"/>
                      <w:divBdr>
                        <w:top w:val="none" w:sz="0" w:space="0" w:color="auto"/>
                        <w:left w:val="none" w:sz="0" w:space="0" w:color="auto"/>
                        <w:bottom w:val="none" w:sz="0" w:space="0" w:color="auto"/>
                        <w:right w:val="none" w:sz="0" w:space="0" w:color="auto"/>
                      </w:divBdr>
                      <w:divsChild>
                        <w:div w:id="690569927">
                          <w:marLeft w:val="0"/>
                          <w:marRight w:val="0"/>
                          <w:marTop w:val="105"/>
                          <w:marBottom w:val="0"/>
                          <w:divBdr>
                            <w:top w:val="none" w:sz="0" w:space="0" w:color="auto"/>
                            <w:left w:val="none" w:sz="0" w:space="0" w:color="auto"/>
                            <w:bottom w:val="none" w:sz="0" w:space="0" w:color="auto"/>
                            <w:right w:val="none" w:sz="0" w:space="0" w:color="auto"/>
                          </w:divBdr>
                        </w:div>
                      </w:divsChild>
                    </w:div>
                    <w:div w:id="532157023">
                      <w:marLeft w:val="0"/>
                      <w:marRight w:val="0"/>
                      <w:marTop w:val="0"/>
                      <w:marBottom w:val="0"/>
                      <w:divBdr>
                        <w:top w:val="none" w:sz="0" w:space="0" w:color="auto"/>
                        <w:left w:val="none" w:sz="0" w:space="0" w:color="auto"/>
                        <w:bottom w:val="none" w:sz="0" w:space="0" w:color="auto"/>
                        <w:right w:val="none" w:sz="0" w:space="0" w:color="auto"/>
                      </w:divBdr>
                      <w:divsChild>
                        <w:div w:id="1006889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261">
      <w:bodyDiv w:val="1"/>
      <w:marLeft w:val="0"/>
      <w:marRight w:val="0"/>
      <w:marTop w:val="0"/>
      <w:marBottom w:val="0"/>
      <w:divBdr>
        <w:top w:val="none" w:sz="0" w:space="0" w:color="auto"/>
        <w:left w:val="none" w:sz="0" w:space="0" w:color="auto"/>
        <w:bottom w:val="none" w:sz="0" w:space="0" w:color="auto"/>
        <w:right w:val="none" w:sz="0" w:space="0" w:color="auto"/>
      </w:divBdr>
      <w:divsChild>
        <w:div w:id="1545216379">
          <w:marLeft w:val="0"/>
          <w:marRight w:val="0"/>
          <w:marTop w:val="105"/>
          <w:marBottom w:val="0"/>
          <w:divBdr>
            <w:top w:val="none" w:sz="0" w:space="0" w:color="auto"/>
            <w:left w:val="none" w:sz="0" w:space="0" w:color="auto"/>
            <w:bottom w:val="none" w:sz="0" w:space="0" w:color="auto"/>
            <w:right w:val="none" w:sz="0" w:space="0" w:color="auto"/>
          </w:divBdr>
        </w:div>
        <w:div w:id="1828008562">
          <w:marLeft w:val="0"/>
          <w:marRight w:val="0"/>
          <w:marTop w:val="0"/>
          <w:marBottom w:val="0"/>
          <w:divBdr>
            <w:top w:val="none" w:sz="0" w:space="0" w:color="auto"/>
            <w:left w:val="none" w:sz="0" w:space="0" w:color="auto"/>
            <w:bottom w:val="none" w:sz="0" w:space="0" w:color="auto"/>
            <w:right w:val="none" w:sz="0" w:space="0" w:color="auto"/>
          </w:divBdr>
          <w:divsChild>
            <w:div w:id="1816069987">
              <w:marLeft w:val="255"/>
              <w:marRight w:val="0"/>
              <w:marTop w:val="0"/>
              <w:marBottom w:val="0"/>
              <w:divBdr>
                <w:top w:val="none" w:sz="0" w:space="0" w:color="auto"/>
                <w:left w:val="none" w:sz="0" w:space="0" w:color="auto"/>
                <w:bottom w:val="none" w:sz="0" w:space="0" w:color="auto"/>
                <w:right w:val="none" w:sz="0" w:space="0" w:color="auto"/>
              </w:divBdr>
            </w:div>
          </w:divsChild>
        </w:div>
        <w:div w:id="812406850">
          <w:marLeft w:val="0"/>
          <w:marRight w:val="0"/>
          <w:marTop w:val="0"/>
          <w:marBottom w:val="0"/>
          <w:divBdr>
            <w:top w:val="none" w:sz="0" w:space="0" w:color="auto"/>
            <w:left w:val="none" w:sz="0" w:space="0" w:color="auto"/>
            <w:bottom w:val="none" w:sz="0" w:space="0" w:color="auto"/>
            <w:right w:val="none" w:sz="0" w:space="0" w:color="auto"/>
          </w:divBdr>
          <w:divsChild>
            <w:div w:id="1638411538">
              <w:marLeft w:val="255"/>
              <w:marRight w:val="0"/>
              <w:marTop w:val="0"/>
              <w:marBottom w:val="0"/>
              <w:divBdr>
                <w:top w:val="none" w:sz="0" w:space="0" w:color="auto"/>
                <w:left w:val="none" w:sz="0" w:space="0" w:color="auto"/>
                <w:bottom w:val="none" w:sz="0" w:space="0" w:color="auto"/>
                <w:right w:val="none" w:sz="0" w:space="0" w:color="auto"/>
              </w:divBdr>
            </w:div>
          </w:divsChild>
        </w:div>
        <w:div w:id="583103427">
          <w:marLeft w:val="0"/>
          <w:marRight w:val="0"/>
          <w:marTop w:val="0"/>
          <w:marBottom w:val="0"/>
          <w:divBdr>
            <w:top w:val="none" w:sz="0" w:space="0" w:color="auto"/>
            <w:left w:val="none" w:sz="0" w:space="0" w:color="auto"/>
            <w:bottom w:val="none" w:sz="0" w:space="0" w:color="auto"/>
            <w:right w:val="none" w:sz="0" w:space="0" w:color="auto"/>
          </w:divBdr>
          <w:divsChild>
            <w:div w:id="289745030">
              <w:marLeft w:val="255"/>
              <w:marRight w:val="0"/>
              <w:marTop w:val="0"/>
              <w:marBottom w:val="0"/>
              <w:divBdr>
                <w:top w:val="none" w:sz="0" w:space="0" w:color="auto"/>
                <w:left w:val="none" w:sz="0" w:space="0" w:color="auto"/>
                <w:bottom w:val="none" w:sz="0" w:space="0" w:color="auto"/>
                <w:right w:val="none" w:sz="0" w:space="0" w:color="auto"/>
              </w:divBdr>
            </w:div>
          </w:divsChild>
        </w:div>
        <w:div w:id="639269621">
          <w:marLeft w:val="0"/>
          <w:marRight w:val="0"/>
          <w:marTop w:val="0"/>
          <w:marBottom w:val="0"/>
          <w:divBdr>
            <w:top w:val="none" w:sz="0" w:space="0" w:color="auto"/>
            <w:left w:val="none" w:sz="0" w:space="0" w:color="auto"/>
            <w:bottom w:val="none" w:sz="0" w:space="0" w:color="auto"/>
            <w:right w:val="none" w:sz="0" w:space="0" w:color="auto"/>
          </w:divBdr>
          <w:divsChild>
            <w:div w:id="850725209">
              <w:marLeft w:val="255"/>
              <w:marRight w:val="0"/>
              <w:marTop w:val="0"/>
              <w:marBottom w:val="0"/>
              <w:divBdr>
                <w:top w:val="none" w:sz="0" w:space="0" w:color="auto"/>
                <w:left w:val="none" w:sz="0" w:space="0" w:color="auto"/>
                <w:bottom w:val="none" w:sz="0" w:space="0" w:color="auto"/>
                <w:right w:val="none" w:sz="0" w:space="0" w:color="auto"/>
              </w:divBdr>
            </w:div>
          </w:divsChild>
        </w:div>
        <w:div w:id="1669820075">
          <w:marLeft w:val="0"/>
          <w:marRight w:val="0"/>
          <w:marTop w:val="0"/>
          <w:marBottom w:val="0"/>
          <w:divBdr>
            <w:top w:val="none" w:sz="0" w:space="0" w:color="auto"/>
            <w:left w:val="none" w:sz="0" w:space="0" w:color="auto"/>
            <w:bottom w:val="none" w:sz="0" w:space="0" w:color="auto"/>
            <w:right w:val="none" w:sz="0" w:space="0" w:color="auto"/>
          </w:divBdr>
          <w:divsChild>
            <w:div w:id="1046300302">
              <w:marLeft w:val="255"/>
              <w:marRight w:val="0"/>
              <w:marTop w:val="0"/>
              <w:marBottom w:val="0"/>
              <w:divBdr>
                <w:top w:val="none" w:sz="0" w:space="0" w:color="auto"/>
                <w:left w:val="none" w:sz="0" w:space="0" w:color="auto"/>
                <w:bottom w:val="none" w:sz="0" w:space="0" w:color="auto"/>
                <w:right w:val="none" w:sz="0" w:space="0" w:color="auto"/>
              </w:divBdr>
            </w:div>
          </w:divsChild>
        </w:div>
        <w:div w:id="1588153457">
          <w:marLeft w:val="0"/>
          <w:marRight w:val="0"/>
          <w:marTop w:val="0"/>
          <w:marBottom w:val="0"/>
          <w:divBdr>
            <w:top w:val="none" w:sz="0" w:space="0" w:color="auto"/>
            <w:left w:val="none" w:sz="0" w:space="0" w:color="auto"/>
            <w:bottom w:val="none" w:sz="0" w:space="0" w:color="auto"/>
            <w:right w:val="none" w:sz="0" w:space="0" w:color="auto"/>
          </w:divBdr>
          <w:divsChild>
            <w:div w:id="13487510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1430393">
      <w:bodyDiv w:val="1"/>
      <w:marLeft w:val="0"/>
      <w:marRight w:val="0"/>
      <w:marTop w:val="0"/>
      <w:marBottom w:val="0"/>
      <w:divBdr>
        <w:top w:val="none" w:sz="0" w:space="0" w:color="auto"/>
        <w:left w:val="none" w:sz="0" w:space="0" w:color="auto"/>
        <w:bottom w:val="none" w:sz="0" w:space="0" w:color="auto"/>
        <w:right w:val="none" w:sz="0" w:space="0" w:color="auto"/>
      </w:divBdr>
      <w:divsChild>
        <w:div w:id="247735072">
          <w:marLeft w:val="547"/>
          <w:marRight w:val="0"/>
          <w:marTop w:val="0"/>
          <w:marBottom w:val="120"/>
          <w:divBdr>
            <w:top w:val="none" w:sz="0" w:space="0" w:color="auto"/>
            <w:left w:val="none" w:sz="0" w:space="0" w:color="auto"/>
            <w:bottom w:val="none" w:sz="0" w:space="0" w:color="auto"/>
            <w:right w:val="none" w:sz="0" w:space="0" w:color="auto"/>
          </w:divBdr>
        </w:div>
        <w:div w:id="1805005047">
          <w:marLeft w:val="547"/>
          <w:marRight w:val="0"/>
          <w:marTop w:val="0"/>
          <w:marBottom w:val="120"/>
          <w:divBdr>
            <w:top w:val="none" w:sz="0" w:space="0" w:color="auto"/>
            <w:left w:val="none" w:sz="0" w:space="0" w:color="auto"/>
            <w:bottom w:val="none" w:sz="0" w:space="0" w:color="auto"/>
            <w:right w:val="none" w:sz="0" w:space="0" w:color="auto"/>
          </w:divBdr>
        </w:div>
        <w:div w:id="960571053">
          <w:marLeft w:val="547"/>
          <w:marRight w:val="0"/>
          <w:marTop w:val="0"/>
          <w:marBottom w:val="120"/>
          <w:divBdr>
            <w:top w:val="none" w:sz="0" w:space="0" w:color="auto"/>
            <w:left w:val="none" w:sz="0" w:space="0" w:color="auto"/>
            <w:bottom w:val="none" w:sz="0" w:space="0" w:color="auto"/>
            <w:right w:val="none" w:sz="0" w:space="0" w:color="auto"/>
          </w:divBdr>
        </w:div>
        <w:div w:id="930511149">
          <w:marLeft w:val="547"/>
          <w:marRight w:val="0"/>
          <w:marTop w:val="0"/>
          <w:marBottom w:val="120"/>
          <w:divBdr>
            <w:top w:val="none" w:sz="0" w:space="0" w:color="auto"/>
            <w:left w:val="none" w:sz="0" w:space="0" w:color="auto"/>
            <w:bottom w:val="none" w:sz="0" w:space="0" w:color="auto"/>
            <w:right w:val="none" w:sz="0" w:space="0" w:color="auto"/>
          </w:divBdr>
        </w:div>
        <w:div w:id="1654871263">
          <w:marLeft w:val="547"/>
          <w:marRight w:val="0"/>
          <w:marTop w:val="0"/>
          <w:marBottom w:val="120"/>
          <w:divBdr>
            <w:top w:val="none" w:sz="0" w:space="0" w:color="auto"/>
            <w:left w:val="none" w:sz="0" w:space="0" w:color="auto"/>
            <w:bottom w:val="none" w:sz="0" w:space="0" w:color="auto"/>
            <w:right w:val="none" w:sz="0" w:space="0" w:color="auto"/>
          </w:divBdr>
        </w:div>
      </w:divsChild>
    </w:div>
    <w:div w:id="310528880">
      <w:bodyDiv w:val="1"/>
      <w:marLeft w:val="0"/>
      <w:marRight w:val="0"/>
      <w:marTop w:val="0"/>
      <w:marBottom w:val="0"/>
      <w:divBdr>
        <w:top w:val="none" w:sz="0" w:space="0" w:color="auto"/>
        <w:left w:val="none" w:sz="0" w:space="0" w:color="auto"/>
        <w:bottom w:val="none" w:sz="0" w:space="0" w:color="auto"/>
        <w:right w:val="none" w:sz="0" w:space="0" w:color="auto"/>
      </w:divBdr>
    </w:div>
    <w:div w:id="312757730">
      <w:bodyDiv w:val="1"/>
      <w:marLeft w:val="0"/>
      <w:marRight w:val="0"/>
      <w:marTop w:val="0"/>
      <w:marBottom w:val="0"/>
      <w:divBdr>
        <w:top w:val="none" w:sz="0" w:space="0" w:color="auto"/>
        <w:left w:val="none" w:sz="0" w:space="0" w:color="auto"/>
        <w:bottom w:val="none" w:sz="0" w:space="0" w:color="auto"/>
        <w:right w:val="none" w:sz="0" w:space="0" w:color="auto"/>
      </w:divBdr>
    </w:div>
    <w:div w:id="330522022">
      <w:bodyDiv w:val="1"/>
      <w:marLeft w:val="0"/>
      <w:marRight w:val="0"/>
      <w:marTop w:val="0"/>
      <w:marBottom w:val="0"/>
      <w:divBdr>
        <w:top w:val="none" w:sz="0" w:space="0" w:color="auto"/>
        <w:left w:val="none" w:sz="0" w:space="0" w:color="auto"/>
        <w:bottom w:val="none" w:sz="0" w:space="0" w:color="auto"/>
        <w:right w:val="none" w:sz="0" w:space="0" w:color="auto"/>
      </w:divBdr>
      <w:divsChild>
        <w:div w:id="1895657855">
          <w:marLeft w:val="0"/>
          <w:marRight w:val="0"/>
          <w:marTop w:val="0"/>
          <w:marBottom w:val="0"/>
          <w:divBdr>
            <w:top w:val="none" w:sz="0" w:space="0" w:color="auto"/>
            <w:left w:val="none" w:sz="0" w:space="0" w:color="auto"/>
            <w:bottom w:val="none" w:sz="0" w:space="0" w:color="auto"/>
            <w:right w:val="none" w:sz="0" w:space="0" w:color="auto"/>
          </w:divBdr>
          <w:divsChild>
            <w:div w:id="876233509">
              <w:marLeft w:val="0"/>
              <w:marRight w:val="0"/>
              <w:marTop w:val="105"/>
              <w:marBottom w:val="0"/>
              <w:divBdr>
                <w:top w:val="none" w:sz="0" w:space="0" w:color="auto"/>
                <w:left w:val="none" w:sz="0" w:space="0" w:color="auto"/>
                <w:bottom w:val="none" w:sz="0" w:space="0" w:color="auto"/>
                <w:right w:val="none" w:sz="0" w:space="0" w:color="auto"/>
              </w:divBdr>
            </w:div>
          </w:divsChild>
        </w:div>
        <w:div w:id="2146775364">
          <w:marLeft w:val="0"/>
          <w:marRight w:val="0"/>
          <w:marTop w:val="0"/>
          <w:marBottom w:val="0"/>
          <w:divBdr>
            <w:top w:val="none" w:sz="0" w:space="0" w:color="auto"/>
            <w:left w:val="none" w:sz="0" w:space="0" w:color="auto"/>
            <w:bottom w:val="none" w:sz="0" w:space="0" w:color="auto"/>
            <w:right w:val="none" w:sz="0" w:space="0" w:color="auto"/>
          </w:divBdr>
          <w:divsChild>
            <w:div w:id="1082141517">
              <w:marLeft w:val="0"/>
              <w:marRight w:val="0"/>
              <w:marTop w:val="105"/>
              <w:marBottom w:val="0"/>
              <w:divBdr>
                <w:top w:val="none" w:sz="0" w:space="0" w:color="auto"/>
                <w:left w:val="none" w:sz="0" w:space="0" w:color="auto"/>
                <w:bottom w:val="none" w:sz="0" w:space="0" w:color="auto"/>
                <w:right w:val="none" w:sz="0" w:space="0" w:color="auto"/>
              </w:divBdr>
            </w:div>
            <w:div w:id="1150949749">
              <w:marLeft w:val="0"/>
              <w:marRight w:val="0"/>
              <w:marTop w:val="0"/>
              <w:marBottom w:val="0"/>
              <w:divBdr>
                <w:top w:val="none" w:sz="0" w:space="0" w:color="auto"/>
                <w:left w:val="none" w:sz="0" w:space="0" w:color="auto"/>
                <w:bottom w:val="none" w:sz="0" w:space="0" w:color="auto"/>
                <w:right w:val="none" w:sz="0" w:space="0" w:color="auto"/>
              </w:divBdr>
              <w:divsChild>
                <w:div w:id="876308649">
                  <w:marLeft w:val="255"/>
                  <w:marRight w:val="0"/>
                  <w:marTop w:val="0"/>
                  <w:marBottom w:val="0"/>
                  <w:divBdr>
                    <w:top w:val="none" w:sz="0" w:space="0" w:color="auto"/>
                    <w:left w:val="none" w:sz="0" w:space="0" w:color="auto"/>
                    <w:bottom w:val="none" w:sz="0" w:space="0" w:color="auto"/>
                    <w:right w:val="none" w:sz="0" w:space="0" w:color="auto"/>
                  </w:divBdr>
                </w:div>
              </w:divsChild>
            </w:div>
            <w:div w:id="1259825854">
              <w:marLeft w:val="0"/>
              <w:marRight w:val="0"/>
              <w:marTop w:val="0"/>
              <w:marBottom w:val="0"/>
              <w:divBdr>
                <w:top w:val="none" w:sz="0" w:space="0" w:color="auto"/>
                <w:left w:val="none" w:sz="0" w:space="0" w:color="auto"/>
                <w:bottom w:val="none" w:sz="0" w:space="0" w:color="auto"/>
                <w:right w:val="none" w:sz="0" w:space="0" w:color="auto"/>
              </w:divBdr>
              <w:divsChild>
                <w:div w:id="485895954">
                  <w:marLeft w:val="255"/>
                  <w:marRight w:val="0"/>
                  <w:marTop w:val="0"/>
                  <w:marBottom w:val="0"/>
                  <w:divBdr>
                    <w:top w:val="none" w:sz="0" w:space="0" w:color="auto"/>
                    <w:left w:val="none" w:sz="0" w:space="0" w:color="auto"/>
                    <w:bottom w:val="none" w:sz="0" w:space="0" w:color="auto"/>
                    <w:right w:val="none" w:sz="0" w:space="0" w:color="auto"/>
                  </w:divBdr>
                </w:div>
              </w:divsChild>
            </w:div>
            <w:div w:id="934942757">
              <w:marLeft w:val="0"/>
              <w:marRight w:val="0"/>
              <w:marTop w:val="0"/>
              <w:marBottom w:val="0"/>
              <w:divBdr>
                <w:top w:val="none" w:sz="0" w:space="0" w:color="auto"/>
                <w:left w:val="none" w:sz="0" w:space="0" w:color="auto"/>
                <w:bottom w:val="none" w:sz="0" w:space="0" w:color="auto"/>
                <w:right w:val="none" w:sz="0" w:space="0" w:color="auto"/>
              </w:divBdr>
              <w:divsChild>
                <w:div w:id="853765983">
                  <w:marLeft w:val="255"/>
                  <w:marRight w:val="0"/>
                  <w:marTop w:val="0"/>
                  <w:marBottom w:val="0"/>
                  <w:divBdr>
                    <w:top w:val="none" w:sz="0" w:space="0" w:color="auto"/>
                    <w:left w:val="none" w:sz="0" w:space="0" w:color="auto"/>
                    <w:bottom w:val="none" w:sz="0" w:space="0" w:color="auto"/>
                    <w:right w:val="none" w:sz="0" w:space="0" w:color="auto"/>
                  </w:divBdr>
                </w:div>
              </w:divsChild>
            </w:div>
            <w:div w:id="1870027248">
              <w:marLeft w:val="0"/>
              <w:marRight w:val="0"/>
              <w:marTop w:val="0"/>
              <w:marBottom w:val="0"/>
              <w:divBdr>
                <w:top w:val="none" w:sz="0" w:space="0" w:color="auto"/>
                <w:left w:val="none" w:sz="0" w:space="0" w:color="auto"/>
                <w:bottom w:val="none" w:sz="0" w:space="0" w:color="auto"/>
                <w:right w:val="none" w:sz="0" w:space="0" w:color="auto"/>
              </w:divBdr>
              <w:divsChild>
                <w:div w:id="1315643360">
                  <w:marLeft w:val="255"/>
                  <w:marRight w:val="0"/>
                  <w:marTop w:val="0"/>
                  <w:marBottom w:val="0"/>
                  <w:divBdr>
                    <w:top w:val="none" w:sz="0" w:space="0" w:color="auto"/>
                    <w:left w:val="none" w:sz="0" w:space="0" w:color="auto"/>
                    <w:bottom w:val="none" w:sz="0" w:space="0" w:color="auto"/>
                    <w:right w:val="none" w:sz="0" w:space="0" w:color="auto"/>
                  </w:divBdr>
                </w:div>
              </w:divsChild>
            </w:div>
            <w:div w:id="741558494">
              <w:marLeft w:val="0"/>
              <w:marRight w:val="0"/>
              <w:marTop w:val="0"/>
              <w:marBottom w:val="0"/>
              <w:divBdr>
                <w:top w:val="none" w:sz="0" w:space="0" w:color="auto"/>
                <w:left w:val="none" w:sz="0" w:space="0" w:color="auto"/>
                <w:bottom w:val="none" w:sz="0" w:space="0" w:color="auto"/>
                <w:right w:val="none" w:sz="0" w:space="0" w:color="auto"/>
              </w:divBdr>
              <w:divsChild>
                <w:div w:id="1544513241">
                  <w:marLeft w:val="255"/>
                  <w:marRight w:val="0"/>
                  <w:marTop w:val="0"/>
                  <w:marBottom w:val="0"/>
                  <w:divBdr>
                    <w:top w:val="none" w:sz="0" w:space="0" w:color="auto"/>
                    <w:left w:val="none" w:sz="0" w:space="0" w:color="auto"/>
                    <w:bottom w:val="none" w:sz="0" w:space="0" w:color="auto"/>
                    <w:right w:val="none" w:sz="0" w:space="0" w:color="auto"/>
                  </w:divBdr>
                </w:div>
              </w:divsChild>
            </w:div>
            <w:div w:id="1717461092">
              <w:marLeft w:val="0"/>
              <w:marRight w:val="0"/>
              <w:marTop w:val="0"/>
              <w:marBottom w:val="0"/>
              <w:divBdr>
                <w:top w:val="none" w:sz="0" w:space="0" w:color="auto"/>
                <w:left w:val="none" w:sz="0" w:space="0" w:color="auto"/>
                <w:bottom w:val="none" w:sz="0" w:space="0" w:color="auto"/>
                <w:right w:val="none" w:sz="0" w:space="0" w:color="auto"/>
              </w:divBdr>
              <w:divsChild>
                <w:div w:id="325404276">
                  <w:marLeft w:val="255"/>
                  <w:marRight w:val="0"/>
                  <w:marTop w:val="0"/>
                  <w:marBottom w:val="0"/>
                  <w:divBdr>
                    <w:top w:val="none" w:sz="0" w:space="0" w:color="auto"/>
                    <w:left w:val="none" w:sz="0" w:space="0" w:color="auto"/>
                    <w:bottom w:val="none" w:sz="0" w:space="0" w:color="auto"/>
                    <w:right w:val="none" w:sz="0" w:space="0" w:color="auto"/>
                  </w:divBdr>
                  <w:divsChild>
                    <w:div w:id="2063558090">
                      <w:marLeft w:val="300"/>
                      <w:marRight w:val="0"/>
                      <w:marTop w:val="0"/>
                      <w:marBottom w:val="0"/>
                      <w:divBdr>
                        <w:top w:val="none" w:sz="0" w:space="0" w:color="auto"/>
                        <w:left w:val="none" w:sz="0" w:space="0" w:color="auto"/>
                        <w:bottom w:val="none" w:sz="0" w:space="0" w:color="auto"/>
                        <w:right w:val="none" w:sz="0" w:space="0" w:color="auto"/>
                      </w:divBdr>
                    </w:div>
                    <w:div w:id="3412004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8096">
      <w:bodyDiv w:val="1"/>
      <w:marLeft w:val="0"/>
      <w:marRight w:val="0"/>
      <w:marTop w:val="0"/>
      <w:marBottom w:val="0"/>
      <w:divBdr>
        <w:top w:val="none" w:sz="0" w:space="0" w:color="auto"/>
        <w:left w:val="none" w:sz="0" w:space="0" w:color="auto"/>
        <w:bottom w:val="none" w:sz="0" w:space="0" w:color="auto"/>
        <w:right w:val="none" w:sz="0" w:space="0" w:color="auto"/>
      </w:divBdr>
    </w:div>
    <w:div w:id="369379768">
      <w:bodyDiv w:val="1"/>
      <w:marLeft w:val="0"/>
      <w:marRight w:val="0"/>
      <w:marTop w:val="0"/>
      <w:marBottom w:val="0"/>
      <w:divBdr>
        <w:top w:val="none" w:sz="0" w:space="0" w:color="auto"/>
        <w:left w:val="none" w:sz="0" w:space="0" w:color="auto"/>
        <w:bottom w:val="none" w:sz="0" w:space="0" w:color="auto"/>
        <w:right w:val="none" w:sz="0" w:space="0" w:color="auto"/>
      </w:divBdr>
    </w:div>
    <w:div w:id="369693517">
      <w:bodyDiv w:val="1"/>
      <w:marLeft w:val="0"/>
      <w:marRight w:val="0"/>
      <w:marTop w:val="0"/>
      <w:marBottom w:val="0"/>
      <w:divBdr>
        <w:top w:val="none" w:sz="0" w:space="0" w:color="auto"/>
        <w:left w:val="none" w:sz="0" w:space="0" w:color="auto"/>
        <w:bottom w:val="none" w:sz="0" w:space="0" w:color="auto"/>
        <w:right w:val="none" w:sz="0" w:space="0" w:color="auto"/>
      </w:divBdr>
    </w:div>
    <w:div w:id="372922694">
      <w:bodyDiv w:val="1"/>
      <w:marLeft w:val="0"/>
      <w:marRight w:val="0"/>
      <w:marTop w:val="0"/>
      <w:marBottom w:val="0"/>
      <w:divBdr>
        <w:top w:val="none" w:sz="0" w:space="0" w:color="auto"/>
        <w:left w:val="none" w:sz="0" w:space="0" w:color="auto"/>
        <w:bottom w:val="none" w:sz="0" w:space="0" w:color="auto"/>
        <w:right w:val="none" w:sz="0" w:space="0" w:color="auto"/>
      </w:divBdr>
    </w:div>
    <w:div w:id="390537469">
      <w:bodyDiv w:val="1"/>
      <w:marLeft w:val="0"/>
      <w:marRight w:val="0"/>
      <w:marTop w:val="0"/>
      <w:marBottom w:val="0"/>
      <w:divBdr>
        <w:top w:val="none" w:sz="0" w:space="0" w:color="auto"/>
        <w:left w:val="none" w:sz="0" w:space="0" w:color="auto"/>
        <w:bottom w:val="none" w:sz="0" w:space="0" w:color="auto"/>
        <w:right w:val="none" w:sz="0" w:space="0" w:color="auto"/>
      </w:divBdr>
      <w:divsChild>
        <w:div w:id="27879659">
          <w:marLeft w:val="0"/>
          <w:marRight w:val="0"/>
          <w:marTop w:val="0"/>
          <w:marBottom w:val="0"/>
          <w:divBdr>
            <w:top w:val="none" w:sz="0" w:space="0" w:color="auto"/>
            <w:left w:val="none" w:sz="0" w:space="0" w:color="auto"/>
            <w:bottom w:val="none" w:sz="0" w:space="0" w:color="auto"/>
            <w:right w:val="none" w:sz="0" w:space="0" w:color="auto"/>
          </w:divBdr>
          <w:divsChild>
            <w:div w:id="297802457">
              <w:marLeft w:val="255"/>
              <w:marRight w:val="0"/>
              <w:marTop w:val="0"/>
              <w:marBottom w:val="0"/>
              <w:divBdr>
                <w:top w:val="none" w:sz="0" w:space="0" w:color="auto"/>
                <w:left w:val="none" w:sz="0" w:space="0" w:color="auto"/>
                <w:bottom w:val="none" w:sz="0" w:space="0" w:color="auto"/>
                <w:right w:val="none" w:sz="0" w:space="0" w:color="auto"/>
              </w:divBdr>
            </w:div>
          </w:divsChild>
        </w:div>
        <w:div w:id="1963343570">
          <w:marLeft w:val="0"/>
          <w:marRight w:val="0"/>
          <w:marTop w:val="0"/>
          <w:marBottom w:val="0"/>
          <w:divBdr>
            <w:top w:val="none" w:sz="0" w:space="0" w:color="auto"/>
            <w:left w:val="none" w:sz="0" w:space="0" w:color="auto"/>
            <w:bottom w:val="none" w:sz="0" w:space="0" w:color="auto"/>
            <w:right w:val="none" w:sz="0" w:space="0" w:color="auto"/>
          </w:divBdr>
          <w:divsChild>
            <w:div w:id="585112924">
              <w:marLeft w:val="255"/>
              <w:marRight w:val="0"/>
              <w:marTop w:val="0"/>
              <w:marBottom w:val="0"/>
              <w:divBdr>
                <w:top w:val="none" w:sz="0" w:space="0" w:color="auto"/>
                <w:left w:val="none" w:sz="0" w:space="0" w:color="auto"/>
                <w:bottom w:val="none" w:sz="0" w:space="0" w:color="auto"/>
                <w:right w:val="none" w:sz="0" w:space="0" w:color="auto"/>
              </w:divBdr>
            </w:div>
          </w:divsChild>
        </w:div>
        <w:div w:id="1612979954">
          <w:marLeft w:val="0"/>
          <w:marRight w:val="0"/>
          <w:marTop w:val="0"/>
          <w:marBottom w:val="0"/>
          <w:divBdr>
            <w:top w:val="none" w:sz="0" w:space="0" w:color="auto"/>
            <w:left w:val="none" w:sz="0" w:space="0" w:color="auto"/>
            <w:bottom w:val="none" w:sz="0" w:space="0" w:color="auto"/>
            <w:right w:val="none" w:sz="0" w:space="0" w:color="auto"/>
          </w:divBdr>
          <w:divsChild>
            <w:div w:id="610432207">
              <w:marLeft w:val="255"/>
              <w:marRight w:val="0"/>
              <w:marTop w:val="0"/>
              <w:marBottom w:val="0"/>
              <w:divBdr>
                <w:top w:val="none" w:sz="0" w:space="0" w:color="auto"/>
                <w:left w:val="none" w:sz="0" w:space="0" w:color="auto"/>
                <w:bottom w:val="none" w:sz="0" w:space="0" w:color="auto"/>
                <w:right w:val="none" w:sz="0" w:space="0" w:color="auto"/>
              </w:divBdr>
            </w:div>
          </w:divsChild>
        </w:div>
        <w:div w:id="865413914">
          <w:marLeft w:val="0"/>
          <w:marRight w:val="0"/>
          <w:marTop w:val="0"/>
          <w:marBottom w:val="0"/>
          <w:divBdr>
            <w:top w:val="none" w:sz="0" w:space="0" w:color="auto"/>
            <w:left w:val="none" w:sz="0" w:space="0" w:color="auto"/>
            <w:bottom w:val="none" w:sz="0" w:space="0" w:color="auto"/>
            <w:right w:val="none" w:sz="0" w:space="0" w:color="auto"/>
          </w:divBdr>
          <w:divsChild>
            <w:div w:id="790512779">
              <w:marLeft w:val="255"/>
              <w:marRight w:val="0"/>
              <w:marTop w:val="0"/>
              <w:marBottom w:val="0"/>
              <w:divBdr>
                <w:top w:val="none" w:sz="0" w:space="0" w:color="auto"/>
                <w:left w:val="none" w:sz="0" w:space="0" w:color="auto"/>
                <w:bottom w:val="none" w:sz="0" w:space="0" w:color="auto"/>
                <w:right w:val="none" w:sz="0" w:space="0" w:color="auto"/>
              </w:divBdr>
            </w:div>
          </w:divsChild>
        </w:div>
        <w:div w:id="1635327245">
          <w:marLeft w:val="0"/>
          <w:marRight w:val="0"/>
          <w:marTop w:val="0"/>
          <w:marBottom w:val="0"/>
          <w:divBdr>
            <w:top w:val="none" w:sz="0" w:space="0" w:color="auto"/>
            <w:left w:val="none" w:sz="0" w:space="0" w:color="auto"/>
            <w:bottom w:val="none" w:sz="0" w:space="0" w:color="auto"/>
            <w:right w:val="none" w:sz="0" w:space="0" w:color="auto"/>
          </w:divBdr>
          <w:divsChild>
            <w:div w:id="6224227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5618078">
      <w:bodyDiv w:val="1"/>
      <w:marLeft w:val="0"/>
      <w:marRight w:val="0"/>
      <w:marTop w:val="0"/>
      <w:marBottom w:val="0"/>
      <w:divBdr>
        <w:top w:val="none" w:sz="0" w:space="0" w:color="auto"/>
        <w:left w:val="none" w:sz="0" w:space="0" w:color="auto"/>
        <w:bottom w:val="none" w:sz="0" w:space="0" w:color="auto"/>
        <w:right w:val="none" w:sz="0" w:space="0" w:color="auto"/>
      </w:divBdr>
    </w:div>
    <w:div w:id="427701699">
      <w:bodyDiv w:val="1"/>
      <w:marLeft w:val="0"/>
      <w:marRight w:val="0"/>
      <w:marTop w:val="0"/>
      <w:marBottom w:val="0"/>
      <w:divBdr>
        <w:top w:val="none" w:sz="0" w:space="0" w:color="auto"/>
        <w:left w:val="none" w:sz="0" w:space="0" w:color="auto"/>
        <w:bottom w:val="none" w:sz="0" w:space="0" w:color="auto"/>
        <w:right w:val="none" w:sz="0" w:space="0" w:color="auto"/>
      </w:divBdr>
      <w:divsChild>
        <w:div w:id="302077010">
          <w:marLeft w:val="0"/>
          <w:marRight w:val="0"/>
          <w:marTop w:val="0"/>
          <w:marBottom w:val="600"/>
          <w:divBdr>
            <w:top w:val="none" w:sz="0" w:space="0" w:color="auto"/>
            <w:left w:val="none" w:sz="0" w:space="0" w:color="auto"/>
            <w:bottom w:val="single" w:sz="6" w:space="8" w:color="F5F5F5"/>
            <w:right w:val="none" w:sz="0" w:space="0" w:color="auto"/>
          </w:divBdr>
        </w:div>
        <w:div w:id="1797019188">
          <w:marLeft w:val="0"/>
          <w:marRight w:val="0"/>
          <w:marTop w:val="0"/>
          <w:marBottom w:val="0"/>
          <w:divBdr>
            <w:top w:val="none" w:sz="0" w:space="0" w:color="auto"/>
            <w:left w:val="none" w:sz="0" w:space="0" w:color="auto"/>
            <w:bottom w:val="none" w:sz="0" w:space="0" w:color="auto"/>
            <w:right w:val="none" w:sz="0" w:space="0" w:color="auto"/>
          </w:divBdr>
        </w:div>
      </w:divsChild>
    </w:div>
    <w:div w:id="443578018">
      <w:bodyDiv w:val="1"/>
      <w:marLeft w:val="0"/>
      <w:marRight w:val="0"/>
      <w:marTop w:val="0"/>
      <w:marBottom w:val="0"/>
      <w:divBdr>
        <w:top w:val="none" w:sz="0" w:space="0" w:color="auto"/>
        <w:left w:val="none" w:sz="0" w:space="0" w:color="auto"/>
        <w:bottom w:val="none" w:sz="0" w:space="0" w:color="auto"/>
        <w:right w:val="none" w:sz="0" w:space="0" w:color="auto"/>
      </w:divBdr>
    </w:div>
    <w:div w:id="448207605">
      <w:bodyDiv w:val="1"/>
      <w:marLeft w:val="0"/>
      <w:marRight w:val="0"/>
      <w:marTop w:val="0"/>
      <w:marBottom w:val="0"/>
      <w:divBdr>
        <w:top w:val="none" w:sz="0" w:space="0" w:color="auto"/>
        <w:left w:val="none" w:sz="0" w:space="0" w:color="auto"/>
        <w:bottom w:val="none" w:sz="0" w:space="0" w:color="auto"/>
        <w:right w:val="none" w:sz="0" w:space="0" w:color="auto"/>
      </w:divBdr>
    </w:div>
    <w:div w:id="448399091">
      <w:bodyDiv w:val="1"/>
      <w:marLeft w:val="0"/>
      <w:marRight w:val="0"/>
      <w:marTop w:val="0"/>
      <w:marBottom w:val="0"/>
      <w:divBdr>
        <w:top w:val="none" w:sz="0" w:space="0" w:color="auto"/>
        <w:left w:val="none" w:sz="0" w:space="0" w:color="auto"/>
        <w:bottom w:val="none" w:sz="0" w:space="0" w:color="auto"/>
        <w:right w:val="none" w:sz="0" w:space="0" w:color="auto"/>
      </w:divBdr>
    </w:div>
    <w:div w:id="501163912">
      <w:bodyDiv w:val="1"/>
      <w:marLeft w:val="0"/>
      <w:marRight w:val="0"/>
      <w:marTop w:val="0"/>
      <w:marBottom w:val="0"/>
      <w:divBdr>
        <w:top w:val="none" w:sz="0" w:space="0" w:color="auto"/>
        <w:left w:val="none" w:sz="0" w:space="0" w:color="auto"/>
        <w:bottom w:val="none" w:sz="0" w:space="0" w:color="auto"/>
        <w:right w:val="none" w:sz="0" w:space="0" w:color="auto"/>
      </w:divBdr>
      <w:divsChild>
        <w:div w:id="1638146162">
          <w:marLeft w:val="3067"/>
          <w:marRight w:val="0"/>
          <w:marTop w:val="120"/>
          <w:marBottom w:val="160"/>
          <w:divBdr>
            <w:top w:val="none" w:sz="0" w:space="0" w:color="auto"/>
            <w:left w:val="none" w:sz="0" w:space="0" w:color="auto"/>
            <w:bottom w:val="none" w:sz="0" w:space="0" w:color="auto"/>
            <w:right w:val="none" w:sz="0" w:space="0" w:color="auto"/>
          </w:divBdr>
        </w:div>
        <w:div w:id="239606536">
          <w:marLeft w:val="3067"/>
          <w:marRight w:val="0"/>
          <w:marTop w:val="120"/>
          <w:marBottom w:val="160"/>
          <w:divBdr>
            <w:top w:val="none" w:sz="0" w:space="0" w:color="auto"/>
            <w:left w:val="none" w:sz="0" w:space="0" w:color="auto"/>
            <w:bottom w:val="none" w:sz="0" w:space="0" w:color="auto"/>
            <w:right w:val="none" w:sz="0" w:space="0" w:color="auto"/>
          </w:divBdr>
        </w:div>
      </w:divsChild>
    </w:div>
    <w:div w:id="521551967">
      <w:bodyDiv w:val="1"/>
      <w:marLeft w:val="0"/>
      <w:marRight w:val="0"/>
      <w:marTop w:val="0"/>
      <w:marBottom w:val="0"/>
      <w:divBdr>
        <w:top w:val="none" w:sz="0" w:space="0" w:color="auto"/>
        <w:left w:val="none" w:sz="0" w:space="0" w:color="auto"/>
        <w:bottom w:val="none" w:sz="0" w:space="0" w:color="auto"/>
        <w:right w:val="none" w:sz="0" w:space="0" w:color="auto"/>
      </w:divBdr>
    </w:div>
    <w:div w:id="526873590">
      <w:bodyDiv w:val="1"/>
      <w:marLeft w:val="0"/>
      <w:marRight w:val="0"/>
      <w:marTop w:val="0"/>
      <w:marBottom w:val="0"/>
      <w:divBdr>
        <w:top w:val="none" w:sz="0" w:space="0" w:color="auto"/>
        <w:left w:val="none" w:sz="0" w:space="0" w:color="auto"/>
        <w:bottom w:val="none" w:sz="0" w:space="0" w:color="auto"/>
        <w:right w:val="none" w:sz="0" w:space="0" w:color="auto"/>
      </w:divBdr>
      <w:divsChild>
        <w:div w:id="896084045">
          <w:marLeft w:val="0"/>
          <w:marRight w:val="0"/>
          <w:marTop w:val="150"/>
          <w:marBottom w:val="168"/>
          <w:divBdr>
            <w:top w:val="none" w:sz="0" w:space="0" w:color="auto"/>
            <w:left w:val="none" w:sz="0" w:space="0" w:color="auto"/>
            <w:bottom w:val="none" w:sz="0" w:space="0" w:color="auto"/>
            <w:right w:val="none" w:sz="0" w:space="0" w:color="auto"/>
          </w:divBdr>
        </w:div>
        <w:div w:id="1151560034">
          <w:marLeft w:val="0"/>
          <w:marRight w:val="0"/>
          <w:marTop w:val="0"/>
          <w:marBottom w:val="0"/>
          <w:divBdr>
            <w:top w:val="none" w:sz="0" w:space="0" w:color="auto"/>
            <w:left w:val="none" w:sz="0" w:space="0" w:color="auto"/>
            <w:bottom w:val="none" w:sz="0" w:space="0" w:color="auto"/>
            <w:right w:val="none" w:sz="0" w:space="0" w:color="auto"/>
          </w:divBdr>
          <w:divsChild>
            <w:div w:id="742604264">
              <w:marLeft w:val="0"/>
              <w:marRight w:val="0"/>
              <w:marTop w:val="105"/>
              <w:marBottom w:val="0"/>
              <w:divBdr>
                <w:top w:val="none" w:sz="0" w:space="0" w:color="auto"/>
                <w:left w:val="none" w:sz="0" w:space="0" w:color="auto"/>
                <w:bottom w:val="none" w:sz="0" w:space="0" w:color="auto"/>
                <w:right w:val="none" w:sz="0" w:space="0" w:color="auto"/>
              </w:divBdr>
            </w:div>
            <w:div w:id="1932856029">
              <w:marLeft w:val="0"/>
              <w:marRight w:val="0"/>
              <w:marTop w:val="0"/>
              <w:marBottom w:val="0"/>
              <w:divBdr>
                <w:top w:val="none" w:sz="0" w:space="0" w:color="auto"/>
                <w:left w:val="none" w:sz="0" w:space="0" w:color="auto"/>
                <w:bottom w:val="none" w:sz="0" w:space="0" w:color="auto"/>
                <w:right w:val="none" w:sz="0" w:space="0" w:color="auto"/>
              </w:divBdr>
              <w:divsChild>
                <w:div w:id="396586532">
                  <w:marLeft w:val="255"/>
                  <w:marRight w:val="0"/>
                  <w:marTop w:val="0"/>
                  <w:marBottom w:val="0"/>
                  <w:divBdr>
                    <w:top w:val="none" w:sz="0" w:space="0" w:color="auto"/>
                    <w:left w:val="none" w:sz="0" w:space="0" w:color="auto"/>
                    <w:bottom w:val="none" w:sz="0" w:space="0" w:color="auto"/>
                    <w:right w:val="none" w:sz="0" w:space="0" w:color="auto"/>
                  </w:divBdr>
                </w:div>
              </w:divsChild>
            </w:div>
            <w:div w:id="1916358642">
              <w:marLeft w:val="0"/>
              <w:marRight w:val="0"/>
              <w:marTop w:val="0"/>
              <w:marBottom w:val="0"/>
              <w:divBdr>
                <w:top w:val="none" w:sz="0" w:space="0" w:color="auto"/>
                <w:left w:val="none" w:sz="0" w:space="0" w:color="auto"/>
                <w:bottom w:val="none" w:sz="0" w:space="0" w:color="auto"/>
                <w:right w:val="none" w:sz="0" w:space="0" w:color="auto"/>
              </w:divBdr>
              <w:divsChild>
                <w:div w:id="990520799">
                  <w:marLeft w:val="255"/>
                  <w:marRight w:val="0"/>
                  <w:marTop w:val="0"/>
                  <w:marBottom w:val="0"/>
                  <w:divBdr>
                    <w:top w:val="none" w:sz="0" w:space="0" w:color="auto"/>
                    <w:left w:val="none" w:sz="0" w:space="0" w:color="auto"/>
                    <w:bottom w:val="none" w:sz="0" w:space="0" w:color="auto"/>
                    <w:right w:val="none" w:sz="0" w:space="0" w:color="auto"/>
                  </w:divBdr>
                </w:div>
              </w:divsChild>
            </w:div>
            <w:div w:id="497699483">
              <w:marLeft w:val="0"/>
              <w:marRight w:val="0"/>
              <w:marTop w:val="0"/>
              <w:marBottom w:val="0"/>
              <w:divBdr>
                <w:top w:val="none" w:sz="0" w:space="0" w:color="auto"/>
                <w:left w:val="none" w:sz="0" w:space="0" w:color="auto"/>
                <w:bottom w:val="none" w:sz="0" w:space="0" w:color="auto"/>
                <w:right w:val="none" w:sz="0" w:space="0" w:color="auto"/>
              </w:divBdr>
              <w:divsChild>
                <w:div w:id="2905957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4329616">
          <w:marLeft w:val="0"/>
          <w:marRight w:val="0"/>
          <w:marTop w:val="0"/>
          <w:marBottom w:val="0"/>
          <w:divBdr>
            <w:top w:val="none" w:sz="0" w:space="0" w:color="auto"/>
            <w:left w:val="none" w:sz="0" w:space="0" w:color="auto"/>
            <w:bottom w:val="none" w:sz="0" w:space="0" w:color="auto"/>
            <w:right w:val="none" w:sz="0" w:space="0" w:color="auto"/>
          </w:divBdr>
          <w:divsChild>
            <w:div w:id="1824851877">
              <w:marLeft w:val="0"/>
              <w:marRight w:val="0"/>
              <w:marTop w:val="105"/>
              <w:marBottom w:val="0"/>
              <w:divBdr>
                <w:top w:val="none" w:sz="0" w:space="0" w:color="auto"/>
                <w:left w:val="none" w:sz="0" w:space="0" w:color="auto"/>
                <w:bottom w:val="none" w:sz="0" w:space="0" w:color="auto"/>
                <w:right w:val="none" w:sz="0" w:space="0" w:color="auto"/>
              </w:divBdr>
            </w:div>
            <w:div w:id="1508446509">
              <w:marLeft w:val="0"/>
              <w:marRight w:val="0"/>
              <w:marTop w:val="0"/>
              <w:marBottom w:val="0"/>
              <w:divBdr>
                <w:top w:val="none" w:sz="0" w:space="0" w:color="auto"/>
                <w:left w:val="none" w:sz="0" w:space="0" w:color="auto"/>
                <w:bottom w:val="none" w:sz="0" w:space="0" w:color="auto"/>
                <w:right w:val="none" w:sz="0" w:space="0" w:color="auto"/>
              </w:divBdr>
              <w:divsChild>
                <w:div w:id="1103040862">
                  <w:marLeft w:val="255"/>
                  <w:marRight w:val="0"/>
                  <w:marTop w:val="0"/>
                  <w:marBottom w:val="0"/>
                  <w:divBdr>
                    <w:top w:val="none" w:sz="0" w:space="0" w:color="auto"/>
                    <w:left w:val="none" w:sz="0" w:space="0" w:color="auto"/>
                    <w:bottom w:val="none" w:sz="0" w:space="0" w:color="auto"/>
                    <w:right w:val="none" w:sz="0" w:space="0" w:color="auto"/>
                  </w:divBdr>
                </w:div>
              </w:divsChild>
            </w:div>
            <w:div w:id="503788543">
              <w:marLeft w:val="0"/>
              <w:marRight w:val="0"/>
              <w:marTop w:val="0"/>
              <w:marBottom w:val="0"/>
              <w:divBdr>
                <w:top w:val="none" w:sz="0" w:space="0" w:color="auto"/>
                <w:left w:val="none" w:sz="0" w:space="0" w:color="auto"/>
                <w:bottom w:val="none" w:sz="0" w:space="0" w:color="auto"/>
                <w:right w:val="none" w:sz="0" w:space="0" w:color="auto"/>
              </w:divBdr>
              <w:divsChild>
                <w:div w:id="1968125900">
                  <w:marLeft w:val="255"/>
                  <w:marRight w:val="0"/>
                  <w:marTop w:val="0"/>
                  <w:marBottom w:val="0"/>
                  <w:divBdr>
                    <w:top w:val="none" w:sz="0" w:space="0" w:color="auto"/>
                    <w:left w:val="none" w:sz="0" w:space="0" w:color="auto"/>
                    <w:bottom w:val="none" w:sz="0" w:space="0" w:color="auto"/>
                    <w:right w:val="none" w:sz="0" w:space="0" w:color="auto"/>
                  </w:divBdr>
                </w:div>
              </w:divsChild>
            </w:div>
            <w:div w:id="604195655">
              <w:marLeft w:val="0"/>
              <w:marRight w:val="0"/>
              <w:marTop w:val="0"/>
              <w:marBottom w:val="0"/>
              <w:divBdr>
                <w:top w:val="none" w:sz="0" w:space="0" w:color="auto"/>
                <w:left w:val="none" w:sz="0" w:space="0" w:color="auto"/>
                <w:bottom w:val="none" w:sz="0" w:space="0" w:color="auto"/>
                <w:right w:val="none" w:sz="0" w:space="0" w:color="auto"/>
              </w:divBdr>
              <w:divsChild>
                <w:div w:id="12414064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9773739">
          <w:marLeft w:val="0"/>
          <w:marRight w:val="0"/>
          <w:marTop w:val="0"/>
          <w:marBottom w:val="0"/>
          <w:divBdr>
            <w:top w:val="none" w:sz="0" w:space="0" w:color="auto"/>
            <w:left w:val="none" w:sz="0" w:space="0" w:color="auto"/>
            <w:bottom w:val="none" w:sz="0" w:space="0" w:color="auto"/>
            <w:right w:val="none" w:sz="0" w:space="0" w:color="auto"/>
          </w:divBdr>
          <w:divsChild>
            <w:div w:id="2128767960">
              <w:marLeft w:val="0"/>
              <w:marRight w:val="0"/>
              <w:marTop w:val="105"/>
              <w:marBottom w:val="0"/>
              <w:divBdr>
                <w:top w:val="none" w:sz="0" w:space="0" w:color="auto"/>
                <w:left w:val="none" w:sz="0" w:space="0" w:color="auto"/>
                <w:bottom w:val="none" w:sz="0" w:space="0" w:color="auto"/>
                <w:right w:val="none" w:sz="0" w:space="0" w:color="auto"/>
              </w:divBdr>
            </w:div>
            <w:div w:id="1905289453">
              <w:marLeft w:val="0"/>
              <w:marRight w:val="0"/>
              <w:marTop w:val="0"/>
              <w:marBottom w:val="0"/>
              <w:divBdr>
                <w:top w:val="none" w:sz="0" w:space="0" w:color="auto"/>
                <w:left w:val="none" w:sz="0" w:space="0" w:color="auto"/>
                <w:bottom w:val="none" w:sz="0" w:space="0" w:color="auto"/>
                <w:right w:val="none" w:sz="0" w:space="0" w:color="auto"/>
              </w:divBdr>
              <w:divsChild>
                <w:div w:id="1476920620">
                  <w:marLeft w:val="255"/>
                  <w:marRight w:val="0"/>
                  <w:marTop w:val="0"/>
                  <w:marBottom w:val="0"/>
                  <w:divBdr>
                    <w:top w:val="none" w:sz="0" w:space="0" w:color="auto"/>
                    <w:left w:val="none" w:sz="0" w:space="0" w:color="auto"/>
                    <w:bottom w:val="none" w:sz="0" w:space="0" w:color="auto"/>
                    <w:right w:val="none" w:sz="0" w:space="0" w:color="auto"/>
                  </w:divBdr>
                </w:div>
              </w:divsChild>
            </w:div>
            <w:div w:id="425078282">
              <w:marLeft w:val="0"/>
              <w:marRight w:val="0"/>
              <w:marTop w:val="0"/>
              <w:marBottom w:val="0"/>
              <w:divBdr>
                <w:top w:val="none" w:sz="0" w:space="0" w:color="auto"/>
                <w:left w:val="none" w:sz="0" w:space="0" w:color="auto"/>
                <w:bottom w:val="none" w:sz="0" w:space="0" w:color="auto"/>
                <w:right w:val="none" w:sz="0" w:space="0" w:color="auto"/>
              </w:divBdr>
              <w:divsChild>
                <w:div w:id="1707834284">
                  <w:marLeft w:val="255"/>
                  <w:marRight w:val="0"/>
                  <w:marTop w:val="0"/>
                  <w:marBottom w:val="0"/>
                  <w:divBdr>
                    <w:top w:val="none" w:sz="0" w:space="0" w:color="auto"/>
                    <w:left w:val="none" w:sz="0" w:space="0" w:color="auto"/>
                    <w:bottom w:val="none" w:sz="0" w:space="0" w:color="auto"/>
                    <w:right w:val="none" w:sz="0" w:space="0" w:color="auto"/>
                  </w:divBdr>
                </w:div>
              </w:divsChild>
            </w:div>
            <w:div w:id="717583383">
              <w:marLeft w:val="0"/>
              <w:marRight w:val="0"/>
              <w:marTop w:val="0"/>
              <w:marBottom w:val="0"/>
              <w:divBdr>
                <w:top w:val="none" w:sz="0" w:space="0" w:color="auto"/>
                <w:left w:val="none" w:sz="0" w:space="0" w:color="auto"/>
                <w:bottom w:val="none" w:sz="0" w:space="0" w:color="auto"/>
                <w:right w:val="none" w:sz="0" w:space="0" w:color="auto"/>
              </w:divBdr>
              <w:divsChild>
                <w:div w:id="150956260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67014384">
          <w:marLeft w:val="0"/>
          <w:marRight w:val="0"/>
          <w:marTop w:val="0"/>
          <w:marBottom w:val="0"/>
          <w:divBdr>
            <w:top w:val="none" w:sz="0" w:space="0" w:color="auto"/>
            <w:left w:val="none" w:sz="0" w:space="0" w:color="auto"/>
            <w:bottom w:val="none" w:sz="0" w:space="0" w:color="auto"/>
            <w:right w:val="none" w:sz="0" w:space="0" w:color="auto"/>
          </w:divBdr>
          <w:divsChild>
            <w:div w:id="2035686361">
              <w:marLeft w:val="0"/>
              <w:marRight w:val="0"/>
              <w:marTop w:val="105"/>
              <w:marBottom w:val="0"/>
              <w:divBdr>
                <w:top w:val="none" w:sz="0" w:space="0" w:color="auto"/>
                <w:left w:val="none" w:sz="0" w:space="0" w:color="auto"/>
                <w:bottom w:val="none" w:sz="0" w:space="0" w:color="auto"/>
                <w:right w:val="none" w:sz="0" w:space="0" w:color="auto"/>
              </w:divBdr>
            </w:div>
          </w:divsChild>
        </w:div>
        <w:div w:id="139621529">
          <w:marLeft w:val="0"/>
          <w:marRight w:val="0"/>
          <w:marTop w:val="0"/>
          <w:marBottom w:val="0"/>
          <w:divBdr>
            <w:top w:val="none" w:sz="0" w:space="0" w:color="auto"/>
            <w:left w:val="none" w:sz="0" w:space="0" w:color="auto"/>
            <w:bottom w:val="none" w:sz="0" w:space="0" w:color="auto"/>
            <w:right w:val="none" w:sz="0" w:space="0" w:color="auto"/>
          </w:divBdr>
          <w:divsChild>
            <w:div w:id="1902908304">
              <w:marLeft w:val="0"/>
              <w:marRight w:val="0"/>
              <w:marTop w:val="105"/>
              <w:marBottom w:val="0"/>
              <w:divBdr>
                <w:top w:val="none" w:sz="0" w:space="0" w:color="auto"/>
                <w:left w:val="none" w:sz="0" w:space="0" w:color="auto"/>
                <w:bottom w:val="none" w:sz="0" w:space="0" w:color="auto"/>
                <w:right w:val="none" w:sz="0" w:space="0" w:color="auto"/>
              </w:divBdr>
            </w:div>
          </w:divsChild>
        </w:div>
        <w:div w:id="69235054">
          <w:marLeft w:val="0"/>
          <w:marRight w:val="0"/>
          <w:marTop w:val="0"/>
          <w:marBottom w:val="0"/>
          <w:divBdr>
            <w:top w:val="none" w:sz="0" w:space="0" w:color="auto"/>
            <w:left w:val="none" w:sz="0" w:space="0" w:color="auto"/>
            <w:bottom w:val="none" w:sz="0" w:space="0" w:color="auto"/>
            <w:right w:val="none" w:sz="0" w:space="0" w:color="auto"/>
          </w:divBdr>
          <w:divsChild>
            <w:div w:id="927232037">
              <w:marLeft w:val="0"/>
              <w:marRight w:val="0"/>
              <w:marTop w:val="105"/>
              <w:marBottom w:val="0"/>
              <w:divBdr>
                <w:top w:val="none" w:sz="0" w:space="0" w:color="auto"/>
                <w:left w:val="none" w:sz="0" w:space="0" w:color="auto"/>
                <w:bottom w:val="none" w:sz="0" w:space="0" w:color="auto"/>
                <w:right w:val="none" w:sz="0" w:space="0" w:color="auto"/>
              </w:divBdr>
            </w:div>
            <w:div w:id="2123760309">
              <w:marLeft w:val="0"/>
              <w:marRight w:val="0"/>
              <w:marTop w:val="0"/>
              <w:marBottom w:val="0"/>
              <w:divBdr>
                <w:top w:val="none" w:sz="0" w:space="0" w:color="auto"/>
                <w:left w:val="none" w:sz="0" w:space="0" w:color="auto"/>
                <w:bottom w:val="none" w:sz="0" w:space="0" w:color="auto"/>
                <w:right w:val="none" w:sz="0" w:space="0" w:color="auto"/>
              </w:divBdr>
              <w:divsChild>
                <w:div w:id="1992709496">
                  <w:marLeft w:val="255"/>
                  <w:marRight w:val="0"/>
                  <w:marTop w:val="0"/>
                  <w:marBottom w:val="0"/>
                  <w:divBdr>
                    <w:top w:val="none" w:sz="0" w:space="0" w:color="auto"/>
                    <w:left w:val="none" w:sz="0" w:space="0" w:color="auto"/>
                    <w:bottom w:val="none" w:sz="0" w:space="0" w:color="auto"/>
                    <w:right w:val="none" w:sz="0" w:space="0" w:color="auto"/>
                  </w:divBdr>
                </w:div>
              </w:divsChild>
            </w:div>
            <w:div w:id="1301032506">
              <w:marLeft w:val="0"/>
              <w:marRight w:val="0"/>
              <w:marTop w:val="0"/>
              <w:marBottom w:val="0"/>
              <w:divBdr>
                <w:top w:val="none" w:sz="0" w:space="0" w:color="auto"/>
                <w:left w:val="none" w:sz="0" w:space="0" w:color="auto"/>
                <w:bottom w:val="none" w:sz="0" w:space="0" w:color="auto"/>
                <w:right w:val="none" w:sz="0" w:space="0" w:color="auto"/>
              </w:divBdr>
              <w:divsChild>
                <w:div w:id="1803310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74419067">
          <w:marLeft w:val="0"/>
          <w:marRight w:val="0"/>
          <w:marTop w:val="0"/>
          <w:marBottom w:val="0"/>
          <w:divBdr>
            <w:top w:val="none" w:sz="0" w:space="0" w:color="auto"/>
            <w:left w:val="none" w:sz="0" w:space="0" w:color="auto"/>
            <w:bottom w:val="none" w:sz="0" w:space="0" w:color="auto"/>
            <w:right w:val="none" w:sz="0" w:space="0" w:color="auto"/>
          </w:divBdr>
          <w:divsChild>
            <w:div w:id="1024744879">
              <w:marLeft w:val="0"/>
              <w:marRight w:val="0"/>
              <w:marTop w:val="105"/>
              <w:marBottom w:val="0"/>
              <w:divBdr>
                <w:top w:val="none" w:sz="0" w:space="0" w:color="auto"/>
                <w:left w:val="none" w:sz="0" w:space="0" w:color="auto"/>
                <w:bottom w:val="none" w:sz="0" w:space="0" w:color="auto"/>
                <w:right w:val="none" w:sz="0" w:space="0" w:color="auto"/>
              </w:divBdr>
            </w:div>
          </w:divsChild>
        </w:div>
        <w:div w:id="1287740367">
          <w:marLeft w:val="0"/>
          <w:marRight w:val="0"/>
          <w:marTop w:val="0"/>
          <w:marBottom w:val="0"/>
          <w:divBdr>
            <w:top w:val="none" w:sz="0" w:space="0" w:color="auto"/>
            <w:left w:val="none" w:sz="0" w:space="0" w:color="auto"/>
            <w:bottom w:val="none" w:sz="0" w:space="0" w:color="auto"/>
            <w:right w:val="none" w:sz="0" w:space="0" w:color="auto"/>
          </w:divBdr>
          <w:divsChild>
            <w:div w:id="1969045253">
              <w:marLeft w:val="0"/>
              <w:marRight w:val="0"/>
              <w:marTop w:val="105"/>
              <w:marBottom w:val="0"/>
              <w:divBdr>
                <w:top w:val="none" w:sz="0" w:space="0" w:color="auto"/>
                <w:left w:val="none" w:sz="0" w:space="0" w:color="auto"/>
                <w:bottom w:val="none" w:sz="0" w:space="0" w:color="auto"/>
                <w:right w:val="none" w:sz="0" w:space="0" w:color="auto"/>
              </w:divBdr>
            </w:div>
          </w:divsChild>
        </w:div>
        <w:div w:id="828600115">
          <w:marLeft w:val="0"/>
          <w:marRight w:val="0"/>
          <w:marTop w:val="0"/>
          <w:marBottom w:val="0"/>
          <w:divBdr>
            <w:top w:val="none" w:sz="0" w:space="0" w:color="auto"/>
            <w:left w:val="none" w:sz="0" w:space="0" w:color="auto"/>
            <w:bottom w:val="none" w:sz="0" w:space="0" w:color="auto"/>
            <w:right w:val="none" w:sz="0" w:space="0" w:color="auto"/>
          </w:divBdr>
          <w:divsChild>
            <w:div w:id="822433746">
              <w:marLeft w:val="0"/>
              <w:marRight w:val="0"/>
              <w:marTop w:val="105"/>
              <w:marBottom w:val="0"/>
              <w:divBdr>
                <w:top w:val="none" w:sz="0" w:space="0" w:color="auto"/>
                <w:left w:val="none" w:sz="0" w:space="0" w:color="auto"/>
                <w:bottom w:val="none" w:sz="0" w:space="0" w:color="auto"/>
                <w:right w:val="none" w:sz="0" w:space="0" w:color="auto"/>
              </w:divBdr>
            </w:div>
          </w:divsChild>
        </w:div>
        <w:div w:id="2010253925">
          <w:marLeft w:val="0"/>
          <w:marRight w:val="0"/>
          <w:marTop w:val="0"/>
          <w:marBottom w:val="0"/>
          <w:divBdr>
            <w:top w:val="none" w:sz="0" w:space="0" w:color="auto"/>
            <w:left w:val="none" w:sz="0" w:space="0" w:color="auto"/>
            <w:bottom w:val="none" w:sz="0" w:space="0" w:color="auto"/>
            <w:right w:val="none" w:sz="0" w:space="0" w:color="auto"/>
          </w:divBdr>
          <w:divsChild>
            <w:div w:id="552158659">
              <w:marLeft w:val="0"/>
              <w:marRight w:val="0"/>
              <w:marTop w:val="105"/>
              <w:marBottom w:val="0"/>
              <w:divBdr>
                <w:top w:val="none" w:sz="0" w:space="0" w:color="auto"/>
                <w:left w:val="none" w:sz="0" w:space="0" w:color="auto"/>
                <w:bottom w:val="none" w:sz="0" w:space="0" w:color="auto"/>
                <w:right w:val="none" w:sz="0" w:space="0" w:color="auto"/>
              </w:divBdr>
            </w:div>
          </w:divsChild>
        </w:div>
        <w:div w:id="1991714952">
          <w:marLeft w:val="0"/>
          <w:marRight w:val="0"/>
          <w:marTop w:val="0"/>
          <w:marBottom w:val="0"/>
          <w:divBdr>
            <w:top w:val="none" w:sz="0" w:space="0" w:color="auto"/>
            <w:left w:val="none" w:sz="0" w:space="0" w:color="auto"/>
            <w:bottom w:val="none" w:sz="0" w:space="0" w:color="auto"/>
            <w:right w:val="none" w:sz="0" w:space="0" w:color="auto"/>
          </w:divBdr>
          <w:divsChild>
            <w:div w:id="1517815776">
              <w:marLeft w:val="0"/>
              <w:marRight w:val="0"/>
              <w:marTop w:val="105"/>
              <w:marBottom w:val="0"/>
              <w:divBdr>
                <w:top w:val="none" w:sz="0" w:space="0" w:color="auto"/>
                <w:left w:val="none" w:sz="0" w:space="0" w:color="auto"/>
                <w:bottom w:val="none" w:sz="0" w:space="0" w:color="auto"/>
                <w:right w:val="none" w:sz="0" w:space="0" w:color="auto"/>
              </w:divBdr>
            </w:div>
            <w:div w:id="1780680473">
              <w:marLeft w:val="0"/>
              <w:marRight w:val="0"/>
              <w:marTop w:val="0"/>
              <w:marBottom w:val="0"/>
              <w:divBdr>
                <w:top w:val="none" w:sz="0" w:space="0" w:color="auto"/>
                <w:left w:val="none" w:sz="0" w:space="0" w:color="auto"/>
                <w:bottom w:val="none" w:sz="0" w:space="0" w:color="auto"/>
                <w:right w:val="none" w:sz="0" w:space="0" w:color="auto"/>
              </w:divBdr>
              <w:divsChild>
                <w:div w:id="1595702740">
                  <w:marLeft w:val="255"/>
                  <w:marRight w:val="0"/>
                  <w:marTop w:val="0"/>
                  <w:marBottom w:val="0"/>
                  <w:divBdr>
                    <w:top w:val="none" w:sz="0" w:space="0" w:color="auto"/>
                    <w:left w:val="none" w:sz="0" w:space="0" w:color="auto"/>
                    <w:bottom w:val="none" w:sz="0" w:space="0" w:color="auto"/>
                    <w:right w:val="none" w:sz="0" w:space="0" w:color="auto"/>
                  </w:divBdr>
                  <w:divsChild>
                    <w:div w:id="680012220">
                      <w:marLeft w:val="300"/>
                      <w:marRight w:val="0"/>
                      <w:marTop w:val="0"/>
                      <w:marBottom w:val="0"/>
                      <w:divBdr>
                        <w:top w:val="none" w:sz="0" w:space="0" w:color="auto"/>
                        <w:left w:val="none" w:sz="0" w:space="0" w:color="auto"/>
                        <w:bottom w:val="none" w:sz="0" w:space="0" w:color="auto"/>
                        <w:right w:val="none" w:sz="0" w:space="0" w:color="auto"/>
                      </w:divBdr>
                    </w:div>
                    <w:div w:id="522524143">
                      <w:marLeft w:val="300"/>
                      <w:marRight w:val="0"/>
                      <w:marTop w:val="0"/>
                      <w:marBottom w:val="0"/>
                      <w:divBdr>
                        <w:top w:val="none" w:sz="0" w:space="0" w:color="auto"/>
                        <w:left w:val="none" w:sz="0" w:space="0" w:color="auto"/>
                        <w:bottom w:val="none" w:sz="0" w:space="0" w:color="auto"/>
                        <w:right w:val="none" w:sz="0" w:space="0" w:color="auto"/>
                      </w:divBdr>
                    </w:div>
                    <w:div w:id="407118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7118551">
              <w:marLeft w:val="0"/>
              <w:marRight w:val="0"/>
              <w:marTop w:val="0"/>
              <w:marBottom w:val="0"/>
              <w:divBdr>
                <w:top w:val="none" w:sz="0" w:space="0" w:color="auto"/>
                <w:left w:val="none" w:sz="0" w:space="0" w:color="auto"/>
                <w:bottom w:val="none" w:sz="0" w:space="0" w:color="auto"/>
                <w:right w:val="none" w:sz="0" w:space="0" w:color="auto"/>
              </w:divBdr>
              <w:divsChild>
                <w:div w:id="1704749841">
                  <w:marLeft w:val="255"/>
                  <w:marRight w:val="0"/>
                  <w:marTop w:val="0"/>
                  <w:marBottom w:val="0"/>
                  <w:divBdr>
                    <w:top w:val="none" w:sz="0" w:space="0" w:color="auto"/>
                    <w:left w:val="none" w:sz="0" w:space="0" w:color="auto"/>
                    <w:bottom w:val="none" w:sz="0" w:space="0" w:color="auto"/>
                    <w:right w:val="none" w:sz="0" w:space="0" w:color="auto"/>
                  </w:divBdr>
                </w:div>
              </w:divsChild>
            </w:div>
            <w:div w:id="1892304333">
              <w:marLeft w:val="0"/>
              <w:marRight w:val="0"/>
              <w:marTop w:val="0"/>
              <w:marBottom w:val="0"/>
              <w:divBdr>
                <w:top w:val="none" w:sz="0" w:space="0" w:color="auto"/>
                <w:left w:val="none" w:sz="0" w:space="0" w:color="auto"/>
                <w:bottom w:val="none" w:sz="0" w:space="0" w:color="auto"/>
                <w:right w:val="none" w:sz="0" w:space="0" w:color="auto"/>
              </w:divBdr>
              <w:divsChild>
                <w:div w:id="17126089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27496352">
          <w:marLeft w:val="0"/>
          <w:marRight w:val="0"/>
          <w:marTop w:val="0"/>
          <w:marBottom w:val="0"/>
          <w:divBdr>
            <w:top w:val="none" w:sz="0" w:space="0" w:color="auto"/>
            <w:left w:val="none" w:sz="0" w:space="0" w:color="auto"/>
            <w:bottom w:val="none" w:sz="0" w:space="0" w:color="auto"/>
            <w:right w:val="none" w:sz="0" w:space="0" w:color="auto"/>
          </w:divBdr>
          <w:divsChild>
            <w:div w:id="1989436378">
              <w:marLeft w:val="0"/>
              <w:marRight w:val="0"/>
              <w:marTop w:val="105"/>
              <w:marBottom w:val="0"/>
              <w:divBdr>
                <w:top w:val="none" w:sz="0" w:space="0" w:color="auto"/>
                <w:left w:val="none" w:sz="0" w:space="0" w:color="auto"/>
                <w:bottom w:val="none" w:sz="0" w:space="0" w:color="auto"/>
                <w:right w:val="none" w:sz="0" w:space="0" w:color="auto"/>
              </w:divBdr>
            </w:div>
            <w:div w:id="1353996305">
              <w:marLeft w:val="0"/>
              <w:marRight w:val="0"/>
              <w:marTop w:val="0"/>
              <w:marBottom w:val="0"/>
              <w:divBdr>
                <w:top w:val="none" w:sz="0" w:space="0" w:color="auto"/>
                <w:left w:val="none" w:sz="0" w:space="0" w:color="auto"/>
                <w:bottom w:val="none" w:sz="0" w:space="0" w:color="auto"/>
                <w:right w:val="none" w:sz="0" w:space="0" w:color="auto"/>
              </w:divBdr>
              <w:divsChild>
                <w:div w:id="916943825">
                  <w:marLeft w:val="255"/>
                  <w:marRight w:val="0"/>
                  <w:marTop w:val="0"/>
                  <w:marBottom w:val="0"/>
                  <w:divBdr>
                    <w:top w:val="none" w:sz="0" w:space="0" w:color="auto"/>
                    <w:left w:val="none" w:sz="0" w:space="0" w:color="auto"/>
                    <w:bottom w:val="none" w:sz="0" w:space="0" w:color="auto"/>
                    <w:right w:val="none" w:sz="0" w:space="0" w:color="auto"/>
                  </w:divBdr>
                </w:div>
              </w:divsChild>
            </w:div>
            <w:div w:id="1131242817">
              <w:marLeft w:val="0"/>
              <w:marRight w:val="0"/>
              <w:marTop w:val="0"/>
              <w:marBottom w:val="0"/>
              <w:divBdr>
                <w:top w:val="none" w:sz="0" w:space="0" w:color="auto"/>
                <w:left w:val="none" w:sz="0" w:space="0" w:color="auto"/>
                <w:bottom w:val="none" w:sz="0" w:space="0" w:color="auto"/>
                <w:right w:val="none" w:sz="0" w:space="0" w:color="auto"/>
              </w:divBdr>
              <w:divsChild>
                <w:div w:id="569508302">
                  <w:marLeft w:val="255"/>
                  <w:marRight w:val="0"/>
                  <w:marTop w:val="0"/>
                  <w:marBottom w:val="0"/>
                  <w:divBdr>
                    <w:top w:val="none" w:sz="0" w:space="0" w:color="auto"/>
                    <w:left w:val="none" w:sz="0" w:space="0" w:color="auto"/>
                    <w:bottom w:val="none" w:sz="0" w:space="0" w:color="auto"/>
                    <w:right w:val="none" w:sz="0" w:space="0" w:color="auto"/>
                  </w:divBdr>
                </w:div>
              </w:divsChild>
            </w:div>
            <w:div w:id="1945266982">
              <w:marLeft w:val="0"/>
              <w:marRight w:val="0"/>
              <w:marTop w:val="0"/>
              <w:marBottom w:val="0"/>
              <w:divBdr>
                <w:top w:val="none" w:sz="0" w:space="0" w:color="auto"/>
                <w:left w:val="none" w:sz="0" w:space="0" w:color="auto"/>
                <w:bottom w:val="none" w:sz="0" w:space="0" w:color="auto"/>
                <w:right w:val="none" w:sz="0" w:space="0" w:color="auto"/>
              </w:divBdr>
              <w:divsChild>
                <w:div w:id="427969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38871911">
          <w:marLeft w:val="0"/>
          <w:marRight w:val="0"/>
          <w:marTop w:val="0"/>
          <w:marBottom w:val="0"/>
          <w:divBdr>
            <w:top w:val="none" w:sz="0" w:space="0" w:color="auto"/>
            <w:left w:val="none" w:sz="0" w:space="0" w:color="auto"/>
            <w:bottom w:val="none" w:sz="0" w:space="0" w:color="auto"/>
            <w:right w:val="none" w:sz="0" w:space="0" w:color="auto"/>
          </w:divBdr>
          <w:divsChild>
            <w:div w:id="743916861">
              <w:marLeft w:val="0"/>
              <w:marRight w:val="0"/>
              <w:marTop w:val="105"/>
              <w:marBottom w:val="0"/>
              <w:divBdr>
                <w:top w:val="none" w:sz="0" w:space="0" w:color="auto"/>
                <w:left w:val="none" w:sz="0" w:space="0" w:color="auto"/>
                <w:bottom w:val="none" w:sz="0" w:space="0" w:color="auto"/>
                <w:right w:val="none" w:sz="0" w:space="0" w:color="auto"/>
              </w:divBdr>
            </w:div>
          </w:divsChild>
        </w:div>
        <w:div w:id="84158467">
          <w:marLeft w:val="0"/>
          <w:marRight w:val="0"/>
          <w:marTop w:val="0"/>
          <w:marBottom w:val="0"/>
          <w:divBdr>
            <w:top w:val="none" w:sz="0" w:space="0" w:color="auto"/>
            <w:left w:val="none" w:sz="0" w:space="0" w:color="auto"/>
            <w:bottom w:val="none" w:sz="0" w:space="0" w:color="auto"/>
            <w:right w:val="none" w:sz="0" w:space="0" w:color="auto"/>
          </w:divBdr>
          <w:divsChild>
            <w:div w:id="51257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7452308">
      <w:bodyDiv w:val="1"/>
      <w:marLeft w:val="0"/>
      <w:marRight w:val="0"/>
      <w:marTop w:val="0"/>
      <w:marBottom w:val="0"/>
      <w:divBdr>
        <w:top w:val="none" w:sz="0" w:space="0" w:color="auto"/>
        <w:left w:val="none" w:sz="0" w:space="0" w:color="auto"/>
        <w:bottom w:val="none" w:sz="0" w:space="0" w:color="auto"/>
        <w:right w:val="none" w:sz="0" w:space="0" w:color="auto"/>
      </w:divBdr>
    </w:div>
    <w:div w:id="572470125">
      <w:bodyDiv w:val="1"/>
      <w:marLeft w:val="0"/>
      <w:marRight w:val="0"/>
      <w:marTop w:val="0"/>
      <w:marBottom w:val="0"/>
      <w:divBdr>
        <w:top w:val="none" w:sz="0" w:space="0" w:color="auto"/>
        <w:left w:val="none" w:sz="0" w:space="0" w:color="auto"/>
        <w:bottom w:val="none" w:sz="0" w:space="0" w:color="auto"/>
        <w:right w:val="none" w:sz="0" w:space="0" w:color="auto"/>
      </w:divBdr>
    </w:div>
    <w:div w:id="591010902">
      <w:bodyDiv w:val="1"/>
      <w:marLeft w:val="0"/>
      <w:marRight w:val="0"/>
      <w:marTop w:val="0"/>
      <w:marBottom w:val="0"/>
      <w:divBdr>
        <w:top w:val="none" w:sz="0" w:space="0" w:color="auto"/>
        <w:left w:val="none" w:sz="0" w:space="0" w:color="auto"/>
        <w:bottom w:val="none" w:sz="0" w:space="0" w:color="auto"/>
        <w:right w:val="none" w:sz="0" w:space="0" w:color="auto"/>
      </w:divBdr>
      <w:divsChild>
        <w:div w:id="497497571">
          <w:marLeft w:val="547"/>
          <w:marRight w:val="0"/>
          <w:marTop w:val="0"/>
          <w:marBottom w:val="120"/>
          <w:divBdr>
            <w:top w:val="none" w:sz="0" w:space="0" w:color="auto"/>
            <w:left w:val="none" w:sz="0" w:space="0" w:color="auto"/>
            <w:bottom w:val="none" w:sz="0" w:space="0" w:color="auto"/>
            <w:right w:val="none" w:sz="0" w:space="0" w:color="auto"/>
          </w:divBdr>
        </w:div>
        <w:div w:id="394204221">
          <w:marLeft w:val="547"/>
          <w:marRight w:val="0"/>
          <w:marTop w:val="0"/>
          <w:marBottom w:val="120"/>
          <w:divBdr>
            <w:top w:val="none" w:sz="0" w:space="0" w:color="auto"/>
            <w:left w:val="none" w:sz="0" w:space="0" w:color="auto"/>
            <w:bottom w:val="none" w:sz="0" w:space="0" w:color="auto"/>
            <w:right w:val="none" w:sz="0" w:space="0" w:color="auto"/>
          </w:divBdr>
        </w:div>
        <w:div w:id="1816288764">
          <w:marLeft w:val="547"/>
          <w:marRight w:val="0"/>
          <w:marTop w:val="0"/>
          <w:marBottom w:val="120"/>
          <w:divBdr>
            <w:top w:val="none" w:sz="0" w:space="0" w:color="auto"/>
            <w:left w:val="none" w:sz="0" w:space="0" w:color="auto"/>
            <w:bottom w:val="none" w:sz="0" w:space="0" w:color="auto"/>
            <w:right w:val="none" w:sz="0" w:space="0" w:color="auto"/>
          </w:divBdr>
        </w:div>
        <w:div w:id="754742659">
          <w:marLeft w:val="547"/>
          <w:marRight w:val="0"/>
          <w:marTop w:val="0"/>
          <w:marBottom w:val="120"/>
          <w:divBdr>
            <w:top w:val="none" w:sz="0" w:space="0" w:color="auto"/>
            <w:left w:val="none" w:sz="0" w:space="0" w:color="auto"/>
            <w:bottom w:val="none" w:sz="0" w:space="0" w:color="auto"/>
            <w:right w:val="none" w:sz="0" w:space="0" w:color="auto"/>
          </w:divBdr>
        </w:div>
        <w:div w:id="1962834960">
          <w:marLeft w:val="547"/>
          <w:marRight w:val="0"/>
          <w:marTop w:val="0"/>
          <w:marBottom w:val="120"/>
          <w:divBdr>
            <w:top w:val="none" w:sz="0" w:space="0" w:color="auto"/>
            <w:left w:val="none" w:sz="0" w:space="0" w:color="auto"/>
            <w:bottom w:val="none" w:sz="0" w:space="0" w:color="auto"/>
            <w:right w:val="none" w:sz="0" w:space="0" w:color="auto"/>
          </w:divBdr>
        </w:div>
      </w:divsChild>
    </w:div>
    <w:div w:id="592518609">
      <w:bodyDiv w:val="1"/>
      <w:marLeft w:val="0"/>
      <w:marRight w:val="0"/>
      <w:marTop w:val="0"/>
      <w:marBottom w:val="0"/>
      <w:divBdr>
        <w:top w:val="none" w:sz="0" w:space="0" w:color="auto"/>
        <w:left w:val="none" w:sz="0" w:space="0" w:color="auto"/>
        <w:bottom w:val="none" w:sz="0" w:space="0" w:color="auto"/>
        <w:right w:val="none" w:sz="0" w:space="0" w:color="auto"/>
      </w:divBdr>
    </w:div>
    <w:div w:id="615480931">
      <w:bodyDiv w:val="1"/>
      <w:marLeft w:val="0"/>
      <w:marRight w:val="0"/>
      <w:marTop w:val="0"/>
      <w:marBottom w:val="0"/>
      <w:divBdr>
        <w:top w:val="none" w:sz="0" w:space="0" w:color="auto"/>
        <w:left w:val="none" w:sz="0" w:space="0" w:color="auto"/>
        <w:bottom w:val="none" w:sz="0" w:space="0" w:color="auto"/>
        <w:right w:val="none" w:sz="0" w:space="0" w:color="auto"/>
      </w:divBdr>
      <w:divsChild>
        <w:div w:id="841118918">
          <w:marLeft w:val="0"/>
          <w:marRight w:val="0"/>
          <w:marTop w:val="0"/>
          <w:marBottom w:val="0"/>
          <w:divBdr>
            <w:top w:val="none" w:sz="0" w:space="0" w:color="auto"/>
            <w:left w:val="none" w:sz="0" w:space="0" w:color="auto"/>
            <w:bottom w:val="none" w:sz="0" w:space="0" w:color="auto"/>
            <w:right w:val="none" w:sz="0" w:space="0" w:color="auto"/>
          </w:divBdr>
          <w:divsChild>
            <w:div w:id="1382755052">
              <w:marLeft w:val="255"/>
              <w:marRight w:val="0"/>
              <w:marTop w:val="0"/>
              <w:marBottom w:val="0"/>
              <w:divBdr>
                <w:top w:val="none" w:sz="0" w:space="0" w:color="auto"/>
                <w:left w:val="none" w:sz="0" w:space="0" w:color="auto"/>
                <w:bottom w:val="none" w:sz="0" w:space="0" w:color="auto"/>
                <w:right w:val="none" w:sz="0" w:space="0" w:color="auto"/>
              </w:divBdr>
            </w:div>
          </w:divsChild>
        </w:div>
        <w:div w:id="272637591">
          <w:marLeft w:val="0"/>
          <w:marRight w:val="0"/>
          <w:marTop w:val="0"/>
          <w:marBottom w:val="0"/>
          <w:divBdr>
            <w:top w:val="none" w:sz="0" w:space="0" w:color="auto"/>
            <w:left w:val="none" w:sz="0" w:space="0" w:color="auto"/>
            <w:bottom w:val="none" w:sz="0" w:space="0" w:color="auto"/>
            <w:right w:val="none" w:sz="0" w:space="0" w:color="auto"/>
          </w:divBdr>
          <w:divsChild>
            <w:div w:id="1805079228">
              <w:marLeft w:val="255"/>
              <w:marRight w:val="0"/>
              <w:marTop w:val="0"/>
              <w:marBottom w:val="0"/>
              <w:divBdr>
                <w:top w:val="none" w:sz="0" w:space="0" w:color="auto"/>
                <w:left w:val="none" w:sz="0" w:space="0" w:color="auto"/>
                <w:bottom w:val="none" w:sz="0" w:space="0" w:color="auto"/>
                <w:right w:val="none" w:sz="0" w:space="0" w:color="auto"/>
              </w:divBdr>
            </w:div>
          </w:divsChild>
        </w:div>
        <w:div w:id="55516069">
          <w:marLeft w:val="0"/>
          <w:marRight w:val="0"/>
          <w:marTop w:val="0"/>
          <w:marBottom w:val="0"/>
          <w:divBdr>
            <w:top w:val="none" w:sz="0" w:space="0" w:color="auto"/>
            <w:left w:val="none" w:sz="0" w:space="0" w:color="auto"/>
            <w:bottom w:val="none" w:sz="0" w:space="0" w:color="auto"/>
            <w:right w:val="none" w:sz="0" w:space="0" w:color="auto"/>
          </w:divBdr>
          <w:divsChild>
            <w:div w:id="46897767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2124699">
      <w:bodyDiv w:val="1"/>
      <w:marLeft w:val="0"/>
      <w:marRight w:val="0"/>
      <w:marTop w:val="0"/>
      <w:marBottom w:val="0"/>
      <w:divBdr>
        <w:top w:val="none" w:sz="0" w:space="0" w:color="auto"/>
        <w:left w:val="none" w:sz="0" w:space="0" w:color="auto"/>
        <w:bottom w:val="none" w:sz="0" w:space="0" w:color="auto"/>
        <w:right w:val="none" w:sz="0" w:space="0" w:color="auto"/>
      </w:divBdr>
      <w:divsChild>
        <w:div w:id="1629627184">
          <w:marLeft w:val="0"/>
          <w:marRight w:val="0"/>
          <w:marTop w:val="0"/>
          <w:marBottom w:val="0"/>
          <w:divBdr>
            <w:top w:val="none" w:sz="0" w:space="0" w:color="auto"/>
            <w:left w:val="none" w:sz="0" w:space="0" w:color="auto"/>
            <w:bottom w:val="none" w:sz="0" w:space="0" w:color="auto"/>
            <w:right w:val="none" w:sz="0" w:space="0" w:color="auto"/>
          </w:divBdr>
          <w:divsChild>
            <w:div w:id="1356496367">
              <w:marLeft w:val="0"/>
              <w:marRight w:val="0"/>
              <w:marTop w:val="105"/>
              <w:marBottom w:val="0"/>
              <w:divBdr>
                <w:top w:val="none" w:sz="0" w:space="0" w:color="auto"/>
                <w:left w:val="none" w:sz="0" w:space="0" w:color="auto"/>
                <w:bottom w:val="none" w:sz="0" w:space="0" w:color="auto"/>
                <w:right w:val="none" w:sz="0" w:space="0" w:color="auto"/>
              </w:divBdr>
            </w:div>
          </w:divsChild>
        </w:div>
        <w:div w:id="1038042692">
          <w:marLeft w:val="0"/>
          <w:marRight w:val="0"/>
          <w:marTop w:val="0"/>
          <w:marBottom w:val="0"/>
          <w:divBdr>
            <w:top w:val="none" w:sz="0" w:space="0" w:color="auto"/>
            <w:left w:val="none" w:sz="0" w:space="0" w:color="auto"/>
            <w:bottom w:val="none" w:sz="0" w:space="0" w:color="auto"/>
            <w:right w:val="none" w:sz="0" w:space="0" w:color="auto"/>
          </w:divBdr>
          <w:divsChild>
            <w:div w:id="1983925120">
              <w:marLeft w:val="0"/>
              <w:marRight w:val="0"/>
              <w:marTop w:val="105"/>
              <w:marBottom w:val="0"/>
              <w:divBdr>
                <w:top w:val="none" w:sz="0" w:space="0" w:color="auto"/>
                <w:left w:val="none" w:sz="0" w:space="0" w:color="auto"/>
                <w:bottom w:val="none" w:sz="0" w:space="0" w:color="auto"/>
                <w:right w:val="none" w:sz="0" w:space="0" w:color="auto"/>
              </w:divBdr>
            </w:div>
            <w:div w:id="947859360">
              <w:marLeft w:val="0"/>
              <w:marRight w:val="0"/>
              <w:marTop w:val="0"/>
              <w:marBottom w:val="0"/>
              <w:divBdr>
                <w:top w:val="none" w:sz="0" w:space="0" w:color="auto"/>
                <w:left w:val="none" w:sz="0" w:space="0" w:color="auto"/>
                <w:bottom w:val="none" w:sz="0" w:space="0" w:color="auto"/>
                <w:right w:val="none" w:sz="0" w:space="0" w:color="auto"/>
              </w:divBdr>
              <w:divsChild>
                <w:div w:id="54936002">
                  <w:marLeft w:val="255"/>
                  <w:marRight w:val="0"/>
                  <w:marTop w:val="0"/>
                  <w:marBottom w:val="0"/>
                  <w:divBdr>
                    <w:top w:val="none" w:sz="0" w:space="0" w:color="auto"/>
                    <w:left w:val="none" w:sz="0" w:space="0" w:color="auto"/>
                    <w:bottom w:val="none" w:sz="0" w:space="0" w:color="auto"/>
                    <w:right w:val="none" w:sz="0" w:space="0" w:color="auto"/>
                  </w:divBdr>
                  <w:divsChild>
                    <w:div w:id="125784752">
                      <w:marLeft w:val="300"/>
                      <w:marRight w:val="0"/>
                      <w:marTop w:val="0"/>
                      <w:marBottom w:val="0"/>
                      <w:divBdr>
                        <w:top w:val="none" w:sz="0" w:space="0" w:color="auto"/>
                        <w:left w:val="none" w:sz="0" w:space="0" w:color="auto"/>
                        <w:bottom w:val="none" w:sz="0" w:space="0" w:color="auto"/>
                        <w:right w:val="none" w:sz="0" w:space="0" w:color="auto"/>
                      </w:divBdr>
                    </w:div>
                    <w:div w:id="1311446886">
                      <w:marLeft w:val="300"/>
                      <w:marRight w:val="0"/>
                      <w:marTop w:val="0"/>
                      <w:marBottom w:val="0"/>
                      <w:divBdr>
                        <w:top w:val="none" w:sz="0" w:space="0" w:color="auto"/>
                        <w:left w:val="none" w:sz="0" w:space="0" w:color="auto"/>
                        <w:bottom w:val="none" w:sz="0" w:space="0" w:color="auto"/>
                        <w:right w:val="none" w:sz="0" w:space="0" w:color="auto"/>
                      </w:divBdr>
                    </w:div>
                    <w:div w:id="1156267939">
                      <w:marLeft w:val="300"/>
                      <w:marRight w:val="0"/>
                      <w:marTop w:val="0"/>
                      <w:marBottom w:val="0"/>
                      <w:divBdr>
                        <w:top w:val="none" w:sz="0" w:space="0" w:color="auto"/>
                        <w:left w:val="none" w:sz="0" w:space="0" w:color="auto"/>
                        <w:bottom w:val="none" w:sz="0" w:space="0" w:color="auto"/>
                        <w:right w:val="none" w:sz="0" w:space="0" w:color="auto"/>
                      </w:divBdr>
                    </w:div>
                    <w:div w:id="1482770870">
                      <w:marLeft w:val="300"/>
                      <w:marRight w:val="0"/>
                      <w:marTop w:val="0"/>
                      <w:marBottom w:val="0"/>
                      <w:divBdr>
                        <w:top w:val="none" w:sz="0" w:space="0" w:color="auto"/>
                        <w:left w:val="none" w:sz="0" w:space="0" w:color="auto"/>
                        <w:bottom w:val="none" w:sz="0" w:space="0" w:color="auto"/>
                        <w:right w:val="none" w:sz="0" w:space="0" w:color="auto"/>
                      </w:divBdr>
                    </w:div>
                    <w:div w:id="1879199311">
                      <w:marLeft w:val="300"/>
                      <w:marRight w:val="0"/>
                      <w:marTop w:val="0"/>
                      <w:marBottom w:val="0"/>
                      <w:divBdr>
                        <w:top w:val="none" w:sz="0" w:space="0" w:color="auto"/>
                        <w:left w:val="none" w:sz="0" w:space="0" w:color="auto"/>
                        <w:bottom w:val="none" w:sz="0" w:space="0" w:color="auto"/>
                        <w:right w:val="none" w:sz="0" w:space="0" w:color="auto"/>
                      </w:divBdr>
                    </w:div>
                    <w:div w:id="963853123">
                      <w:marLeft w:val="300"/>
                      <w:marRight w:val="0"/>
                      <w:marTop w:val="0"/>
                      <w:marBottom w:val="0"/>
                      <w:divBdr>
                        <w:top w:val="none" w:sz="0" w:space="0" w:color="auto"/>
                        <w:left w:val="none" w:sz="0" w:space="0" w:color="auto"/>
                        <w:bottom w:val="none" w:sz="0" w:space="0" w:color="auto"/>
                        <w:right w:val="none" w:sz="0" w:space="0" w:color="auto"/>
                      </w:divBdr>
                    </w:div>
                    <w:div w:id="565801701">
                      <w:marLeft w:val="300"/>
                      <w:marRight w:val="0"/>
                      <w:marTop w:val="0"/>
                      <w:marBottom w:val="0"/>
                      <w:divBdr>
                        <w:top w:val="none" w:sz="0" w:space="0" w:color="auto"/>
                        <w:left w:val="none" w:sz="0" w:space="0" w:color="auto"/>
                        <w:bottom w:val="none" w:sz="0" w:space="0" w:color="auto"/>
                        <w:right w:val="none" w:sz="0" w:space="0" w:color="auto"/>
                      </w:divBdr>
                    </w:div>
                    <w:div w:id="1464543438">
                      <w:marLeft w:val="300"/>
                      <w:marRight w:val="0"/>
                      <w:marTop w:val="0"/>
                      <w:marBottom w:val="0"/>
                      <w:divBdr>
                        <w:top w:val="none" w:sz="0" w:space="0" w:color="auto"/>
                        <w:left w:val="none" w:sz="0" w:space="0" w:color="auto"/>
                        <w:bottom w:val="none" w:sz="0" w:space="0" w:color="auto"/>
                        <w:right w:val="none" w:sz="0" w:space="0" w:color="auto"/>
                      </w:divBdr>
                    </w:div>
                    <w:div w:id="18014112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7699737">
              <w:marLeft w:val="0"/>
              <w:marRight w:val="0"/>
              <w:marTop w:val="0"/>
              <w:marBottom w:val="0"/>
              <w:divBdr>
                <w:top w:val="none" w:sz="0" w:space="0" w:color="auto"/>
                <w:left w:val="none" w:sz="0" w:space="0" w:color="auto"/>
                <w:bottom w:val="none" w:sz="0" w:space="0" w:color="auto"/>
                <w:right w:val="none" w:sz="0" w:space="0" w:color="auto"/>
              </w:divBdr>
              <w:divsChild>
                <w:div w:id="376665938">
                  <w:marLeft w:val="255"/>
                  <w:marRight w:val="0"/>
                  <w:marTop w:val="0"/>
                  <w:marBottom w:val="0"/>
                  <w:divBdr>
                    <w:top w:val="none" w:sz="0" w:space="0" w:color="auto"/>
                    <w:left w:val="none" w:sz="0" w:space="0" w:color="auto"/>
                    <w:bottom w:val="none" w:sz="0" w:space="0" w:color="auto"/>
                    <w:right w:val="none" w:sz="0" w:space="0" w:color="auto"/>
                  </w:divBdr>
                </w:div>
              </w:divsChild>
            </w:div>
            <w:div w:id="1983732873">
              <w:marLeft w:val="0"/>
              <w:marRight w:val="0"/>
              <w:marTop w:val="0"/>
              <w:marBottom w:val="0"/>
              <w:divBdr>
                <w:top w:val="none" w:sz="0" w:space="0" w:color="auto"/>
                <w:left w:val="none" w:sz="0" w:space="0" w:color="auto"/>
                <w:bottom w:val="none" w:sz="0" w:space="0" w:color="auto"/>
                <w:right w:val="none" w:sz="0" w:space="0" w:color="auto"/>
              </w:divBdr>
              <w:divsChild>
                <w:div w:id="575478088">
                  <w:marLeft w:val="255"/>
                  <w:marRight w:val="0"/>
                  <w:marTop w:val="0"/>
                  <w:marBottom w:val="0"/>
                  <w:divBdr>
                    <w:top w:val="none" w:sz="0" w:space="0" w:color="auto"/>
                    <w:left w:val="none" w:sz="0" w:space="0" w:color="auto"/>
                    <w:bottom w:val="none" w:sz="0" w:space="0" w:color="auto"/>
                    <w:right w:val="none" w:sz="0" w:space="0" w:color="auto"/>
                  </w:divBdr>
                </w:div>
              </w:divsChild>
            </w:div>
            <w:div w:id="2052417680">
              <w:marLeft w:val="0"/>
              <w:marRight w:val="0"/>
              <w:marTop w:val="0"/>
              <w:marBottom w:val="0"/>
              <w:divBdr>
                <w:top w:val="none" w:sz="0" w:space="0" w:color="auto"/>
                <w:left w:val="none" w:sz="0" w:space="0" w:color="auto"/>
                <w:bottom w:val="none" w:sz="0" w:space="0" w:color="auto"/>
                <w:right w:val="none" w:sz="0" w:space="0" w:color="auto"/>
              </w:divBdr>
              <w:divsChild>
                <w:div w:id="248732008">
                  <w:marLeft w:val="255"/>
                  <w:marRight w:val="0"/>
                  <w:marTop w:val="0"/>
                  <w:marBottom w:val="0"/>
                  <w:divBdr>
                    <w:top w:val="none" w:sz="0" w:space="0" w:color="auto"/>
                    <w:left w:val="none" w:sz="0" w:space="0" w:color="auto"/>
                    <w:bottom w:val="none" w:sz="0" w:space="0" w:color="auto"/>
                    <w:right w:val="none" w:sz="0" w:space="0" w:color="auto"/>
                  </w:divBdr>
                </w:div>
              </w:divsChild>
            </w:div>
            <w:div w:id="1926376396">
              <w:marLeft w:val="0"/>
              <w:marRight w:val="0"/>
              <w:marTop w:val="0"/>
              <w:marBottom w:val="0"/>
              <w:divBdr>
                <w:top w:val="none" w:sz="0" w:space="0" w:color="auto"/>
                <w:left w:val="none" w:sz="0" w:space="0" w:color="auto"/>
                <w:bottom w:val="none" w:sz="0" w:space="0" w:color="auto"/>
                <w:right w:val="none" w:sz="0" w:space="0" w:color="auto"/>
              </w:divBdr>
              <w:divsChild>
                <w:div w:id="2083062317">
                  <w:marLeft w:val="255"/>
                  <w:marRight w:val="0"/>
                  <w:marTop w:val="0"/>
                  <w:marBottom w:val="0"/>
                  <w:divBdr>
                    <w:top w:val="none" w:sz="0" w:space="0" w:color="auto"/>
                    <w:left w:val="none" w:sz="0" w:space="0" w:color="auto"/>
                    <w:bottom w:val="none" w:sz="0" w:space="0" w:color="auto"/>
                    <w:right w:val="none" w:sz="0" w:space="0" w:color="auto"/>
                  </w:divBdr>
                </w:div>
              </w:divsChild>
            </w:div>
            <w:div w:id="1443525460">
              <w:marLeft w:val="0"/>
              <w:marRight w:val="0"/>
              <w:marTop w:val="0"/>
              <w:marBottom w:val="0"/>
              <w:divBdr>
                <w:top w:val="none" w:sz="0" w:space="0" w:color="auto"/>
                <w:left w:val="none" w:sz="0" w:space="0" w:color="auto"/>
                <w:bottom w:val="none" w:sz="0" w:space="0" w:color="auto"/>
                <w:right w:val="none" w:sz="0" w:space="0" w:color="auto"/>
              </w:divBdr>
              <w:divsChild>
                <w:div w:id="1485975017">
                  <w:marLeft w:val="255"/>
                  <w:marRight w:val="0"/>
                  <w:marTop w:val="0"/>
                  <w:marBottom w:val="0"/>
                  <w:divBdr>
                    <w:top w:val="none" w:sz="0" w:space="0" w:color="auto"/>
                    <w:left w:val="none" w:sz="0" w:space="0" w:color="auto"/>
                    <w:bottom w:val="none" w:sz="0" w:space="0" w:color="auto"/>
                    <w:right w:val="none" w:sz="0" w:space="0" w:color="auto"/>
                  </w:divBdr>
                </w:div>
              </w:divsChild>
            </w:div>
            <w:div w:id="923878068">
              <w:marLeft w:val="0"/>
              <w:marRight w:val="0"/>
              <w:marTop w:val="0"/>
              <w:marBottom w:val="0"/>
              <w:divBdr>
                <w:top w:val="none" w:sz="0" w:space="0" w:color="auto"/>
                <w:left w:val="none" w:sz="0" w:space="0" w:color="auto"/>
                <w:bottom w:val="none" w:sz="0" w:space="0" w:color="auto"/>
                <w:right w:val="none" w:sz="0" w:space="0" w:color="auto"/>
              </w:divBdr>
              <w:divsChild>
                <w:div w:id="16665530">
                  <w:marLeft w:val="255"/>
                  <w:marRight w:val="0"/>
                  <w:marTop w:val="0"/>
                  <w:marBottom w:val="0"/>
                  <w:divBdr>
                    <w:top w:val="none" w:sz="0" w:space="0" w:color="auto"/>
                    <w:left w:val="none" w:sz="0" w:space="0" w:color="auto"/>
                    <w:bottom w:val="none" w:sz="0" w:space="0" w:color="auto"/>
                    <w:right w:val="none" w:sz="0" w:space="0" w:color="auto"/>
                  </w:divBdr>
                </w:div>
              </w:divsChild>
            </w:div>
            <w:div w:id="1953199352">
              <w:marLeft w:val="0"/>
              <w:marRight w:val="0"/>
              <w:marTop w:val="0"/>
              <w:marBottom w:val="0"/>
              <w:divBdr>
                <w:top w:val="none" w:sz="0" w:space="0" w:color="auto"/>
                <w:left w:val="none" w:sz="0" w:space="0" w:color="auto"/>
                <w:bottom w:val="none" w:sz="0" w:space="0" w:color="auto"/>
                <w:right w:val="none" w:sz="0" w:space="0" w:color="auto"/>
              </w:divBdr>
              <w:divsChild>
                <w:div w:id="160200945">
                  <w:marLeft w:val="255"/>
                  <w:marRight w:val="0"/>
                  <w:marTop w:val="0"/>
                  <w:marBottom w:val="0"/>
                  <w:divBdr>
                    <w:top w:val="none" w:sz="0" w:space="0" w:color="auto"/>
                    <w:left w:val="none" w:sz="0" w:space="0" w:color="auto"/>
                    <w:bottom w:val="none" w:sz="0" w:space="0" w:color="auto"/>
                    <w:right w:val="none" w:sz="0" w:space="0" w:color="auto"/>
                  </w:divBdr>
                </w:div>
              </w:divsChild>
            </w:div>
            <w:div w:id="1426002536">
              <w:marLeft w:val="0"/>
              <w:marRight w:val="0"/>
              <w:marTop w:val="0"/>
              <w:marBottom w:val="0"/>
              <w:divBdr>
                <w:top w:val="none" w:sz="0" w:space="0" w:color="auto"/>
                <w:left w:val="none" w:sz="0" w:space="0" w:color="auto"/>
                <w:bottom w:val="none" w:sz="0" w:space="0" w:color="auto"/>
                <w:right w:val="none" w:sz="0" w:space="0" w:color="auto"/>
              </w:divBdr>
              <w:divsChild>
                <w:div w:id="576326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3711242">
          <w:marLeft w:val="0"/>
          <w:marRight w:val="0"/>
          <w:marTop w:val="0"/>
          <w:marBottom w:val="0"/>
          <w:divBdr>
            <w:top w:val="none" w:sz="0" w:space="0" w:color="auto"/>
            <w:left w:val="none" w:sz="0" w:space="0" w:color="auto"/>
            <w:bottom w:val="none" w:sz="0" w:space="0" w:color="auto"/>
            <w:right w:val="none" w:sz="0" w:space="0" w:color="auto"/>
          </w:divBdr>
          <w:divsChild>
            <w:div w:id="1206721668">
              <w:marLeft w:val="0"/>
              <w:marRight w:val="0"/>
              <w:marTop w:val="105"/>
              <w:marBottom w:val="0"/>
              <w:divBdr>
                <w:top w:val="none" w:sz="0" w:space="0" w:color="auto"/>
                <w:left w:val="none" w:sz="0" w:space="0" w:color="auto"/>
                <w:bottom w:val="none" w:sz="0" w:space="0" w:color="auto"/>
                <w:right w:val="none" w:sz="0" w:space="0" w:color="auto"/>
              </w:divBdr>
            </w:div>
            <w:div w:id="822964346">
              <w:marLeft w:val="0"/>
              <w:marRight w:val="0"/>
              <w:marTop w:val="0"/>
              <w:marBottom w:val="0"/>
              <w:divBdr>
                <w:top w:val="none" w:sz="0" w:space="0" w:color="auto"/>
                <w:left w:val="none" w:sz="0" w:space="0" w:color="auto"/>
                <w:bottom w:val="none" w:sz="0" w:space="0" w:color="auto"/>
                <w:right w:val="none" w:sz="0" w:space="0" w:color="auto"/>
              </w:divBdr>
              <w:divsChild>
                <w:div w:id="129980140">
                  <w:marLeft w:val="255"/>
                  <w:marRight w:val="0"/>
                  <w:marTop w:val="0"/>
                  <w:marBottom w:val="0"/>
                  <w:divBdr>
                    <w:top w:val="none" w:sz="0" w:space="0" w:color="auto"/>
                    <w:left w:val="none" w:sz="0" w:space="0" w:color="auto"/>
                    <w:bottom w:val="none" w:sz="0" w:space="0" w:color="auto"/>
                    <w:right w:val="none" w:sz="0" w:space="0" w:color="auto"/>
                  </w:divBdr>
                </w:div>
              </w:divsChild>
            </w:div>
            <w:div w:id="1601911095">
              <w:marLeft w:val="0"/>
              <w:marRight w:val="0"/>
              <w:marTop w:val="0"/>
              <w:marBottom w:val="0"/>
              <w:divBdr>
                <w:top w:val="none" w:sz="0" w:space="0" w:color="auto"/>
                <w:left w:val="none" w:sz="0" w:space="0" w:color="auto"/>
                <w:bottom w:val="none" w:sz="0" w:space="0" w:color="auto"/>
                <w:right w:val="none" w:sz="0" w:space="0" w:color="auto"/>
              </w:divBdr>
              <w:divsChild>
                <w:div w:id="500389469">
                  <w:marLeft w:val="255"/>
                  <w:marRight w:val="0"/>
                  <w:marTop w:val="0"/>
                  <w:marBottom w:val="0"/>
                  <w:divBdr>
                    <w:top w:val="none" w:sz="0" w:space="0" w:color="auto"/>
                    <w:left w:val="none" w:sz="0" w:space="0" w:color="auto"/>
                    <w:bottom w:val="none" w:sz="0" w:space="0" w:color="auto"/>
                    <w:right w:val="none" w:sz="0" w:space="0" w:color="auto"/>
                  </w:divBdr>
                </w:div>
              </w:divsChild>
            </w:div>
            <w:div w:id="1694070400">
              <w:marLeft w:val="0"/>
              <w:marRight w:val="0"/>
              <w:marTop w:val="0"/>
              <w:marBottom w:val="0"/>
              <w:divBdr>
                <w:top w:val="none" w:sz="0" w:space="0" w:color="auto"/>
                <w:left w:val="none" w:sz="0" w:space="0" w:color="auto"/>
                <w:bottom w:val="none" w:sz="0" w:space="0" w:color="auto"/>
                <w:right w:val="none" w:sz="0" w:space="0" w:color="auto"/>
              </w:divBdr>
              <w:divsChild>
                <w:div w:id="326637789">
                  <w:marLeft w:val="255"/>
                  <w:marRight w:val="0"/>
                  <w:marTop w:val="0"/>
                  <w:marBottom w:val="0"/>
                  <w:divBdr>
                    <w:top w:val="none" w:sz="0" w:space="0" w:color="auto"/>
                    <w:left w:val="none" w:sz="0" w:space="0" w:color="auto"/>
                    <w:bottom w:val="none" w:sz="0" w:space="0" w:color="auto"/>
                    <w:right w:val="none" w:sz="0" w:space="0" w:color="auto"/>
                  </w:divBdr>
                </w:div>
              </w:divsChild>
            </w:div>
            <w:div w:id="417217871">
              <w:marLeft w:val="0"/>
              <w:marRight w:val="0"/>
              <w:marTop w:val="0"/>
              <w:marBottom w:val="0"/>
              <w:divBdr>
                <w:top w:val="none" w:sz="0" w:space="0" w:color="auto"/>
                <w:left w:val="none" w:sz="0" w:space="0" w:color="auto"/>
                <w:bottom w:val="none" w:sz="0" w:space="0" w:color="auto"/>
                <w:right w:val="none" w:sz="0" w:space="0" w:color="auto"/>
              </w:divBdr>
              <w:divsChild>
                <w:div w:id="1010330829">
                  <w:marLeft w:val="255"/>
                  <w:marRight w:val="0"/>
                  <w:marTop w:val="0"/>
                  <w:marBottom w:val="0"/>
                  <w:divBdr>
                    <w:top w:val="none" w:sz="0" w:space="0" w:color="auto"/>
                    <w:left w:val="none" w:sz="0" w:space="0" w:color="auto"/>
                    <w:bottom w:val="none" w:sz="0" w:space="0" w:color="auto"/>
                    <w:right w:val="none" w:sz="0" w:space="0" w:color="auto"/>
                  </w:divBdr>
                </w:div>
              </w:divsChild>
            </w:div>
            <w:div w:id="1633172279">
              <w:marLeft w:val="0"/>
              <w:marRight w:val="0"/>
              <w:marTop w:val="0"/>
              <w:marBottom w:val="0"/>
              <w:divBdr>
                <w:top w:val="none" w:sz="0" w:space="0" w:color="auto"/>
                <w:left w:val="none" w:sz="0" w:space="0" w:color="auto"/>
                <w:bottom w:val="none" w:sz="0" w:space="0" w:color="auto"/>
                <w:right w:val="none" w:sz="0" w:space="0" w:color="auto"/>
              </w:divBdr>
              <w:divsChild>
                <w:div w:id="748385511">
                  <w:marLeft w:val="255"/>
                  <w:marRight w:val="0"/>
                  <w:marTop w:val="0"/>
                  <w:marBottom w:val="0"/>
                  <w:divBdr>
                    <w:top w:val="none" w:sz="0" w:space="0" w:color="auto"/>
                    <w:left w:val="none" w:sz="0" w:space="0" w:color="auto"/>
                    <w:bottom w:val="none" w:sz="0" w:space="0" w:color="auto"/>
                    <w:right w:val="none" w:sz="0" w:space="0" w:color="auto"/>
                  </w:divBdr>
                </w:div>
              </w:divsChild>
            </w:div>
            <w:div w:id="1873878820">
              <w:marLeft w:val="0"/>
              <w:marRight w:val="0"/>
              <w:marTop w:val="0"/>
              <w:marBottom w:val="0"/>
              <w:divBdr>
                <w:top w:val="none" w:sz="0" w:space="0" w:color="auto"/>
                <w:left w:val="none" w:sz="0" w:space="0" w:color="auto"/>
                <w:bottom w:val="none" w:sz="0" w:space="0" w:color="auto"/>
                <w:right w:val="none" w:sz="0" w:space="0" w:color="auto"/>
              </w:divBdr>
              <w:divsChild>
                <w:div w:id="931624434">
                  <w:marLeft w:val="255"/>
                  <w:marRight w:val="0"/>
                  <w:marTop w:val="0"/>
                  <w:marBottom w:val="0"/>
                  <w:divBdr>
                    <w:top w:val="none" w:sz="0" w:space="0" w:color="auto"/>
                    <w:left w:val="none" w:sz="0" w:space="0" w:color="auto"/>
                    <w:bottom w:val="none" w:sz="0" w:space="0" w:color="auto"/>
                    <w:right w:val="none" w:sz="0" w:space="0" w:color="auto"/>
                  </w:divBdr>
                </w:div>
              </w:divsChild>
            </w:div>
            <w:div w:id="1466048634">
              <w:marLeft w:val="0"/>
              <w:marRight w:val="0"/>
              <w:marTop w:val="0"/>
              <w:marBottom w:val="0"/>
              <w:divBdr>
                <w:top w:val="none" w:sz="0" w:space="0" w:color="auto"/>
                <w:left w:val="none" w:sz="0" w:space="0" w:color="auto"/>
                <w:bottom w:val="none" w:sz="0" w:space="0" w:color="auto"/>
                <w:right w:val="none" w:sz="0" w:space="0" w:color="auto"/>
              </w:divBdr>
              <w:divsChild>
                <w:div w:id="9367873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6267">
      <w:bodyDiv w:val="1"/>
      <w:marLeft w:val="0"/>
      <w:marRight w:val="0"/>
      <w:marTop w:val="0"/>
      <w:marBottom w:val="0"/>
      <w:divBdr>
        <w:top w:val="none" w:sz="0" w:space="0" w:color="auto"/>
        <w:left w:val="none" w:sz="0" w:space="0" w:color="auto"/>
        <w:bottom w:val="none" w:sz="0" w:space="0" w:color="auto"/>
        <w:right w:val="none" w:sz="0" w:space="0" w:color="auto"/>
      </w:divBdr>
      <w:divsChild>
        <w:div w:id="125700954">
          <w:marLeft w:val="547"/>
          <w:marRight w:val="0"/>
          <w:marTop w:val="0"/>
          <w:marBottom w:val="120"/>
          <w:divBdr>
            <w:top w:val="none" w:sz="0" w:space="0" w:color="auto"/>
            <w:left w:val="none" w:sz="0" w:space="0" w:color="auto"/>
            <w:bottom w:val="none" w:sz="0" w:space="0" w:color="auto"/>
            <w:right w:val="none" w:sz="0" w:space="0" w:color="auto"/>
          </w:divBdr>
        </w:div>
        <w:div w:id="1303392406">
          <w:marLeft w:val="1267"/>
          <w:marRight w:val="0"/>
          <w:marTop w:val="0"/>
          <w:marBottom w:val="120"/>
          <w:divBdr>
            <w:top w:val="none" w:sz="0" w:space="0" w:color="auto"/>
            <w:left w:val="none" w:sz="0" w:space="0" w:color="auto"/>
            <w:bottom w:val="none" w:sz="0" w:space="0" w:color="auto"/>
            <w:right w:val="none" w:sz="0" w:space="0" w:color="auto"/>
          </w:divBdr>
        </w:div>
        <w:div w:id="1712488347">
          <w:marLeft w:val="1267"/>
          <w:marRight w:val="0"/>
          <w:marTop w:val="0"/>
          <w:marBottom w:val="120"/>
          <w:divBdr>
            <w:top w:val="none" w:sz="0" w:space="0" w:color="auto"/>
            <w:left w:val="none" w:sz="0" w:space="0" w:color="auto"/>
            <w:bottom w:val="none" w:sz="0" w:space="0" w:color="auto"/>
            <w:right w:val="none" w:sz="0" w:space="0" w:color="auto"/>
          </w:divBdr>
        </w:div>
        <w:div w:id="645738601">
          <w:marLeft w:val="1267"/>
          <w:marRight w:val="0"/>
          <w:marTop w:val="0"/>
          <w:marBottom w:val="120"/>
          <w:divBdr>
            <w:top w:val="none" w:sz="0" w:space="0" w:color="auto"/>
            <w:left w:val="none" w:sz="0" w:space="0" w:color="auto"/>
            <w:bottom w:val="none" w:sz="0" w:space="0" w:color="auto"/>
            <w:right w:val="none" w:sz="0" w:space="0" w:color="auto"/>
          </w:divBdr>
        </w:div>
        <w:div w:id="883252515">
          <w:marLeft w:val="547"/>
          <w:marRight w:val="0"/>
          <w:marTop w:val="0"/>
          <w:marBottom w:val="120"/>
          <w:divBdr>
            <w:top w:val="none" w:sz="0" w:space="0" w:color="auto"/>
            <w:left w:val="none" w:sz="0" w:space="0" w:color="auto"/>
            <w:bottom w:val="none" w:sz="0" w:space="0" w:color="auto"/>
            <w:right w:val="none" w:sz="0" w:space="0" w:color="auto"/>
          </w:divBdr>
        </w:div>
        <w:div w:id="153765769">
          <w:marLeft w:val="1267"/>
          <w:marRight w:val="0"/>
          <w:marTop w:val="0"/>
          <w:marBottom w:val="120"/>
          <w:divBdr>
            <w:top w:val="none" w:sz="0" w:space="0" w:color="auto"/>
            <w:left w:val="none" w:sz="0" w:space="0" w:color="auto"/>
            <w:bottom w:val="none" w:sz="0" w:space="0" w:color="auto"/>
            <w:right w:val="none" w:sz="0" w:space="0" w:color="auto"/>
          </w:divBdr>
        </w:div>
        <w:div w:id="385759210">
          <w:marLeft w:val="1267"/>
          <w:marRight w:val="0"/>
          <w:marTop w:val="0"/>
          <w:marBottom w:val="120"/>
          <w:divBdr>
            <w:top w:val="none" w:sz="0" w:space="0" w:color="auto"/>
            <w:left w:val="none" w:sz="0" w:space="0" w:color="auto"/>
            <w:bottom w:val="none" w:sz="0" w:space="0" w:color="auto"/>
            <w:right w:val="none" w:sz="0" w:space="0" w:color="auto"/>
          </w:divBdr>
        </w:div>
      </w:divsChild>
    </w:div>
    <w:div w:id="675571130">
      <w:bodyDiv w:val="1"/>
      <w:marLeft w:val="0"/>
      <w:marRight w:val="0"/>
      <w:marTop w:val="0"/>
      <w:marBottom w:val="0"/>
      <w:divBdr>
        <w:top w:val="none" w:sz="0" w:space="0" w:color="auto"/>
        <w:left w:val="none" w:sz="0" w:space="0" w:color="auto"/>
        <w:bottom w:val="none" w:sz="0" w:space="0" w:color="auto"/>
        <w:right w:val="none" w:sz="0" w:space="0" w:color="auto"/>
      </w:divBdr>
    </w:div>
    <w:div w:id="680470773">
      <w:bodyDiv w:val="1"/>
      <w:marLeft w:val="0"/>
      <w:marRight w:val="0"/>
      <w:marTop w:val="0"/>
      <w:marBottom w:val="0"/>
      <w:divBdr>
        <w:top w:val="none" w:sz="0" w:space="0" w:color="auto"/>
        <w:left w:val="none" w:sz="0" w:space="0" w:color="auto"/>
        <w:bottom w:val="none" w:sz="0" w:space="0" w:color="auto"/>
        <w:right w:val="none" w:sz="0" w:space="0" w:color="auto"/>
      </w:divBdr>
    </w:div>
    <w:div w:id="692077279">
      <w:bodyDiv w:val="1"/>
      <w:marLeft w:val="0"/>
      <w:marRight w:val="0"/>
      <w:marTop w:val="0"/>
      <w:marBottom w:val="0"/>
      <w:divBdr>
        <w:top w:val="none" w:sz="0" w:space="0" w:color="auto"/>
        <w:left w:val="none" w:sz="0" w:space="0" w:color="auto"/>
        <w:bottom w:val="none" w:sz="0" w:space="0" w:color="auto"/>
        <w:right w:val="none" w:sz="0" w:space="0" w:color="auto"/>
      </w:divBdr>
    </w:div>
    <w:div w:id="737442069">
      <w:bodyDiv w:val="1"/>
      <w:marLeft w:val="0"/>
      <w:marRight w:val="0"/>
      <w:marTop w:val="0"/>
      <w:marBottom w:val="0"/>
      <w:divBdr>
        <w:top w:val="none" w:sz="0" w:space="0" w:color="auto"/>
        <w:left w:val="none" w:sz="0" w:space="0" w:color="auto"/>
        <w:bottom w:val="none" w:sz="0" w:space="0" w:color="auto"/>
        <w:right w:val="none" w:sz="0" w:space="0" w:color="auto"/>
      </w:divBdr>
    </w:div>
    <w:div w:id="753744070">
      <w:bodyDiv w:val="1"/>
      <w:marLeft w:val="0"/>
      <w:marRight w:val="0"/>
      <w:marTop w:val="0"/>
      <w:marBottom w:val="0"/>
      <w:divBdr>
        <w:top w:val="none" w:sz="0" w:space="0" w:color="auto"/>
        <w:left w:val="none" w:sz="0" w:space="0" w:color="auto"/>
        <w:bottom w:val="none" w:sz="0" w:space="0" w:color="auto"/>
        <w:right w:val="none" w:sz="0" w:space="0" w:color="auto"/>
      </w:divBdr>
      <w:divsChild>
        <w:div w:id="511147027">
          <w:marLeft w:val="0"/>
          <w:marRight w:val="0"/>
          <w:marTop w:val="0"/>
          <w:marBottom w:val="0"/>
          <w:divBdr>
            <w:top w:val="none" w:sz="0" w:space="0" w:color="auto"/>
            <w:left w:val="none" w:sz="0" w:space="0" w:color="auto"/>
            <w:bottom w:val="none" w:sz="0" w:space="0" w:color="auto"/>
            <w:right w:val="none" w:sz="0" w:space="0" w:color="auto"/>
          </w:divBdr>
          <w:divsChild>
            <w:div w:id="780882610">
              <w:marLeft w:val="0"/>
              <w:marRight w:val="0"/>
              <w:marTop w:val="150"/>
              <w:marBottom w:val="168"/>
              <w:divBdr>
                <w:top w:val="none" w:sz="0" w:space="0" w:color="auto"/>
                <w:left w:val="none" w:sz="0" w:space="0" w:color="auto"/>
                <w:bottom w:val="none" w:sz="0" w:space="0" w:color="auto"/>
                <w:right w:val="none" w:sz="0" w:space="0" w:color="auto"/>
              </w:divBdr>
            </w:div>
          </w:divsChild>
        </w:div>
        <w:div w:id="1812097169">
          <w:marLeft w:val="0"/>
          <w:marRight w:val="0"/>
          <w:marTop w:val="0"/>
          <w:marBottom w:val="0"/>
          <w:divBdr>
            <w:top w:val="none" w:sz="0" w:space="0" w:color="auto"/>
            <w:left w:val="none" w:sz="0" w:space="0" w:color="auto"/>
            <w:bottom w:val="none" w:sz="0" w:space="0" w:color="auto"/>
            <w:right w:val="none" w:sz="0" w:space="0" w:color="auto"/>
          </w:divBdr>
          <w:divsChild>
            <w:div w:id="571161260">
              <w:marLeft w:val="0"/>
              <w:marRight w:val="0"/>
              <w:marTop w:val="150"/>
              <w:marBottom w:val="168"/>
              <w:divBdr>
                <w:top w:val="none" w:sz="0" w:space="0" w:color="auto"/>
                <w:left w:val="none" w:sz="0" w:space="0" w:color="auto"/>
                <w:bottom w:val="none" w:sz="0" w:space="0" w:color="auto"/>
                <w:right w:val="none" w:sz="0" w:space="0" w:color="auto"/>
              </w:divBdr>
            </w:div>
          </w:divsChild>
        </w:div>
        <w:div w:id="1248612959">
          <w:marLeft w:val="0"/>
          <w:marRight w:val="0"/>
          <w:marTop w:val="0"/>
          <w:marBottom w:val="0"/>
          <w:divBdr>
            <w:top w:val="none" w:sz="0" w:space="0" w:color="auto"/>
            <w:left w:val="none" w:sz="0" w:space="0" w:color="auto"/>
            <w:bottom w:val="none" w:sz="0" w:space="0" w:color="auto"/>
            <w:right w:val="none" w:sz="0" w:space="0" w:color="auto"/>
          </w:divBdr>
          <w:divsChild>
            <w:div w:id="907959771">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835611849">
      <w:bodyDiv w:val="1"/>
      <w:marLeft w:val="0"/>
      <w:marRight w:val="0"/>
      <w:marTop w:val="0"/>
      <w:marBottom w:val="0"/>
      <w:divBdr>
        <w:top w:val="none" w:sz="0" w:space="0" w:color="auto"/>
        <w:left w:val="none" w:sz="0" w:space="0" w:color="auto"/>
        <w:bottom w:val="none" w:sz="0" w:space="0" w:color="auto"/>
        <w:right w:val="none" w:sz="0" w:space="0" w:color="auto"/>
      </w:divBdr>
    </w:div>
    <w:div w:id="871580173">
      <w:bodyDiv w:val="1"/>
      <w:marLeft w:val="0"/>
      <w:marRight w:val="0"/>
      <w:marTop w:val="0"/>
      <w:marBottom w:val="0"/>
      <w:divBdr>
        <w:top w:val="none" w:sz="0" w:space="0" w:color="auto"/>
        <w:left w:val="none" w:sz="0" w:space="0" w:color="auto"/>
        <w:bottom w:val="none" w:sz="0" w:space="0" w:color="auto"/>
        <w:right w:val="none" w:sz="0" w:space="0" w:color="auto"/>
      </w:divBdr>
    </w:div>
    <w:div w:id="879782191">
      <w:bodyDiv w:val="1"/>
      <w:marLeft w:val="0"/>
      <w:marRight w:val="0"/>
      <w:marTop w:val="0"/>
      <w:marBottom w:val="0"/>
      <w:divBdr>
        <w:top w:val="none" w:sz="0" w:space="0" w:color="auto"/>
        <w:left w:val="none" w:sz="0" w:space="0" w:color="auto"/>
        <w:bottom w:val="none" w:sz="0" w:space="0" w:color="auto"/>
        <w:right w:val="none" w:sz="0" w:space="0" w:color="auto"/>
      </w:divBdr>
      <w:divsChild>
        <w:div w:id="1570770738">
          <w:marLeft w:val="0"/>
          <w:marRight w:val="0"/>
          <w:marTop w:val="0"/>
          <w:marBottom w:val="0"/>
          <w:divBdr>
            <w:top w:val="none" w:sz="0" w:space="0" w:color="auto"/>
            <w:left w:val="none" w:sz="0" w:space="0" w:color="auto"/>
            <w:bottom w:val="none" w:sz="0" w:space="0" w:color="auto"/>
            <w:right w:val="none" w:sz="0" w:space="0" w:color="auto"/>
          </w:divBdr>
          <w:divsChild>
            <w:div w:id="448201781">
              <w:marLeft w:val="0"/>
              <w:marRight w:val="0"/>
              <w:marTop w:val="105"/>
              <w:marBottom w:val="0"/>
              <w:divBdr>
                <w:top w:val="none" w:sz="0" w:space="0" w:color="auto"/>
                <w:left w:val="none" w:sz="0" w:space="0" w:color="auto"/>
                <w:bottom w:val="none" w:sz="0" w:space="0" w:color="auto"/>
                <w:right w:val="none" w:sz="0" w:space="0" w:color="auto"/>
              </w:divBdr>
            </w:div>
          </w:divsChild>
        </w:div>
        <w:div w:id="1736581247">
          <w:marLeft w:val="0"/>
          <w:marRight w:val="0"/>
          <w:marTop w:val="0"/>
          <w:marBottom w:val="0"/>
          <w:divBdr>
            <w:top w:val="none" w:sz="0" w:space="0" w:color="auto"/>
            <w:left w:val="none" w:sz="0" w:space="0" w:color="auto"/>
            <w:bottom w:val="none" w:sz="0" w:space="0" w:color="auto"/>
            <w:right w:val="none" w:sz="0" w:space="0" w:color="auto"/>
          </w:divBdr>
          <w:divsChild>
            <w:div w:id="2139257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606589">
      <w:bodyDiv w:val="1"/>
      <w:marLeft w:val="0"/>
      <w:marRight w:val="0"/>
      <w:marTop w:val="0"/>
      <w:marBottom w:val="0"/>
      <w:divBdr>
        <w:top w:val="none" w:sz="0" w:space="0" w:color="auto"/>
        <w:left w:val="none" w:sz="0" w:space="0" w:color="auto"/>
        <w:bottom w:val="none" w:sz="0" w:space="0" w:color="auto"/>
        <w:right w:val="none" w:sz="0" w:space="0" w:color="auto"/>
      </w:divBdr>
    </w:div>
    <w:div w:id="896088502">
      <w:bodyDiv w:val="1"/>
      <w:marLeft w:val="0"/>
      <w:marRight w:val="0"/>
      <w:marTop w:val="0"/>
      <w:marBottom w:val="0"/>
      <w:divBdr>
        <w:top w:val="none" w:sz="0" w:space="0" w:color="auto"/>
        <w:left w:val="none" w:sz="0" w:space="0" w:color="auto"/>
        <w:bottom w:val="none" w:sz="0" w:space="0" w:color="auto"/>
        <w:right w:val="none" w:sz="0" w:space="0" w:color="auto"/>
      </w:divBdr>
    </w:div>
    <w:div w:id="909734419">
      <w:bodyDiv w:val="1"/>
      <w:marLeft w:val="0"/>
      <w:marRight w:val="0"/>
      <w:marTop w:val="0"/>
      <w:marBottom w:val="0"/>
      <w:divBdr>
        <w:top w:val="none" w:sz="0" w:space="0" w:color="auto"/>
        <w:left w:val="none" w:sz="0" w:space="0" w:color="auto"/>
        <w:bottom w:val="none" w:sz="0" w:space="0" w:color="auto"/>
        <w:right w:val="none" w:sz="0" w:space="0" w:color="auto"/>
      </w:divBdr>
    </w:div>
    <w:div w:id="941300299">
      <w:bodyDiv w:val="1"/>
      <w:marLeft w:val="0"/>
      <w:marRight w:val="0"/>
      <w:marTop w:val="0"/>
      <w:marBottom w:val="0"/>
      <w:divBdr>
        <w:top w:val="none" w:sz="0" w:space="0" w:color="auto"/>
        <w:left w:val="none" w:sz="0" w:space="0" w:color="auto"/>
        <w:bottom w:val="none" w:sz="0" w:space="0" w:color="auto"/>
        <w:right w:val="none" w:sz="0" w:space="0" w:color="auto"/>
      </w:divBdr>
    </w:div>
    <w:div w:id="967317659">
      <w:bodyDiv w:val="1"/>
      <w:marLeft w:val="0"/>
      <w:marRight w:val="0"/>
      <w:marTop w:val="0"/>
      <w:marBottom w:val="0"/>
      <w:divBdr>
        <w:top w:val="none" w:sz="0" w:space="0" w:color="auto"/>
        <w:left w:val="none" w:sz="0" w:space="0" w:color="auto"/>
        <w:bottom w:val="none" w:sz="0" w:space="0" w:color="auto"/>
        <w:right w:val="none" w:sz="0" w:space="0" w:color="auto"/>
      </w:divBdr>
    </w:div>
    <w:div w:id="973634814">
      <w:bodyDiv w:val="1"/>
      <w:marLeft w:val="0"/>
      <w:marRight w:val="0"/>
      <w:marTop w:val="0"/>
      <w:marBottom w:val="0"/>
      <w:divBdr>
        <w:top w:val="none" w:sz="0" w:space="0" w:color="auto"/>
        <w:left w:val="none" w:sz="0" w:space="0" w:color="auto"/>
        <w:bottom w:val="none" w:sz="0" w:space="0" w:color="auto"/>
        <w:right w:val="none" w:sz="0" w:space="0" w:color="auto"/>
      </w:divBdr>
    </w:div>
    <w:div w:id="984970156">
      <w:bodyDiv w:val="1"/>
      <w:marLeft w:val="0"/>
      <w:marRight w:val="0"/>
      <w:marTop w:val="0"/>
      <w:marBottom w:val="0"/>
      <w:divBdr>
        <w:top w:val="none" w:sz="0" w:space="0" w:color="auto"/>
        <w:left w:val="none" w:sz="0" w:space="0" w:color="auto"/>
        <w:bottom w:val="none" w:sz="0" w:space="0" w:color="auto"/>
        <w:right w:val="none" w:sz="0" w:space="0" w:color="auto"/>
      </w:divBdr>
    </w:div>
    <w:div w:id="1035690970">
      <w:bodyDiv w:val="1"/>
      <w:marLeft w:val="0"/>
      <w:marRight w:val="0"/>
      <w:marTop w:val="0"/>
      <w:marBottom w:val="0"/>
      <w:divBdr>
        <w:top w:val="none" w:sz="0" w:space="0" w:color="auto"/>
        <w:left w:val="none" w:sz="0" w:space="0" w:color="auto"/>
        <w:bottom w:val="none" w:sz="0" w:space="0" w:color="auto"/>
        <w:right w:val="none" w:sz="0" w:space="0" w:color="auto"/>
      </w:divBdr>
    </w:div>
    <w:div w:id="1037505043">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9">
          <w:marLeft w:val="446"/>
          <w:marRight w:val="0"/>
          <w:marTop w:val="0"/>
          <w:marBottom w:val="240"/>
          <w:divBdr>
            <w:top w:val="none" w:sz="0" w:space="0" w:color="auto"/>
            <w:left w:val="none" w:sz="0" w:space="0" w:color="auto"/>
            <w:bottom w:val="none" w:sz="0" w:space="0" w:color="auto"/>
            <w:right w:val="none" w:sz="0" w:space="0" w:color="auto"/>
          </w:divBdr>
        </w:div>
        <w:div w:id="1051618147">
          <w:marLeft w:val="446"/>
          <w:marRight w:val="0"/>
          <w:marTop w:val="0"/>
          <w:marBottom w:val="240"/>
          <w:divBdr>
            <w:top w:val="none" w:sz="0" w:space="0" w:color="auto"/>
            <w:left w:val="none" w:sz="0" w:space="0" w:color="auto"/>
            <w:bottom w:val="none" w:sz="0" w:space="0" w:color="auto"/>
            <w:right w:val="none" w:sz="0" w:space="0" w:color="auto"/>
          </w:divBdr>
        </w:div>
        <w:div w:id="335810908">
          <w:marLeft w:val="1267"/>
          <w:marRight w:val="0"/>
          <w:marTop w:val="0"/>
          <w:marBottom w:val="240"/>
          <w:divBdr>
            <w:top w:val="none" w:sz="0" w:space="0" w:color="auto"/>
            <w:left w:val="none" w:sz="0" w:space="0" w:color="auto"/>
            <w:bottom w:val="none" w:sz="0" w:space="0" w:color="auto"/>
            <w:right w:val="none" w:sz="0" w:space="0" w:color="auto"/>
          </w:divBdr>
        </w:div>
        <w:div w:id="1376542112">
          <w:marLeft w:val="1267"/>
          <w:marRight w:val="0"/>
          <w:marTop w:val="0"/>
          <w:marBottom w:val="240"/>
          <w:divBdr>
            <w:top w:val="none" w:sz="0" w:space="0" w:color="auto"/>
            <w:left w:val="none" w:sz="0" w:space="0" w:color="auto"/>
            <w:bottom w:val="none" w:sz="0" w:space="0" w:color="auto"/>
            <w:right w:val="none" w:sz="0" w:space="0" w:color="auto"/>
          </w:divBdr>
        </w:div>
        <w:div w:id="838621311">
          <w:marLeft w:val="1987"/>
          <w:marRight w:val="0"/>
          <w:marTop w:val="120"/>
          <w:marBottom w:val="240"/>
          <w:divBdr>
            <w:top w:val="none" w:sz="0" w:space="0" w:color="auto"/>
            <w:left w:val="none" w:sz="0" w:space="0" w:color="auto"/>
            <w:bottom w:val="none" w:sz="0" w:space="0" w:color="auto"/>
            <w:right w:val="none" w:sz="0" w:space="0" w:color="auto"/>
          </w:divBdr>
        </w:div>
        <w:div w:id="452792624">
          <w:marLeft w:val="1987"/>
          <w:marRight w:val="0"/>
          <w:marTop w:val="120"/>
          <w:marBottom w:val="240"/>
          <w:divBdr>
            <w:top w:val="none" w:sz="0" w:space="0" w:color="auto"/>
            <w:left w:val="none" w:sz="0" w:space="0" w:color="auto"/>
            <w:bottom w:val="none" w:sz="0" w:space="0" w:color="auto"/>
            <w:right w:val="none" w:sz="0" w:space="0" w:color="auto"/>
          </w:divBdr>
        </w:div>
        <w:div w:id="2033342575">
          <w:marLeft w:val="1267"/>
          <w:marRight w:val="0"/>
          <w:marTop w:val="0"/>
          <w:marBottom w:val="240"/>
          <w:divBdr>
            <w:top w:val="none" w:sz="0" w:space="0" w:color="auto"/>
            <w:left w:val="none" w:sz="0" w:space="0" w:color="auto"/>
            <w:bottom w:val="none" w:sz="0" w:space="0" w:color="auto"/>
            <w:right w:val="none" w:sz="0" w:space="0" w:color="auto"/>
          </w:divBdr>
        </w:div>
      </w:divsChild>
    </w:div>
    <w:div w:id="1040518065">
      <w:bodyDiv w:val="1"/>
      <w:marLeft w:val="0"/>
      <w:marRight w:val="0"/>
      <w:marTop w:val="0"/>
      <w:marBottom w:val="0"/>
      <w:divBdr>
        <w:top w:val="none" w:sz="0" w:space="0" w:color="auto"/>
        <w:left w:val="none" w:sz="0" w:space="0" w:color="auto"/>
        <w:bottom w:val="none" w:sz="0" w:space="0" w:color="auto"/>
        <w:right w:val="none" w:sz="0" w:space="0" w:color="auto"/>
      </w:divBdr>
    </w:div>
    <w:div w:id="1103307496">
      <w:bodyDiv w:val="1"/>
      <w:marLeft w:val="0"/>
      <w:marRight w:val="0"/>
      <w:marTop w:val="0"/>
      <w:marBottom w:val="0"/>
      <w:divBdr>
        <w:top w:val="none" w:sz="0" w:space="0" w:color="auto"/>
        <w:left w:val="none" w:sz="0" w:space="0" w:color="auto"/>
        <w:bottom w:val="none" w:sz="0" w:space="0" w:color="auto"/>
        <w:right w:val="none" w:sz="0" w:space="0" w:color="auto"/>
      </w:divBdr>
    </w:div>
    <w:div w:id="1124469959">
      <w:bodyDiv w:val="1"/>
      <w:marLeft w:val="0"/>
      <w:marRight w:val="0"/>
      <w:marTop w:val="0"/>
      <w:marBottom w:val="0"/>
      <w:divBdr>
        <w:top w:val="none" w:sz="0" w:space="0" w:color="auto"/>
        <w:left w:val="none" w:sz="0" w:space="0" w:color="auto"/>
        <w:bottom w:val="none" w:sz="0" w:space="0" w:color="auto"/>
        <w:right w:val="none" w:sz="0" w:space="0" w:color="auto"/>
      </w:divBdr>
      <w:divsChild>
        <w:div w:id="711616541">
          <w:marLeft w:val="547"/>
          <w:marRight w:val="0"/>
          <w:marTop w:val="0"/>
          <w:marBottom w:val="0"/>
          <w:divBdr>
            <w:top w:val="none" w:sz="0" w:space="0" w:color="auto"/>
            <w:left w:val="none" w:sz="0" w:space="0" w:color="auto"/>
            <w:bottom w:val="none" w:sz="0" w:space="0" w:color="auto"/>
            <w:right w:val="none" w:sz="0" w:space="0" w:color="auto"/>
          </w:divBdr>
        </w:div>
      </w:divsChild>
    </w:div>
    <w:div w:id="1150974823">
      <w:bodyDiv w:val="1"/>
      <w:marLeft w:val="0"/>
      <w:marRight w:val="0"/>
      <w:marTop w:val="0"/>
      <w:marBottom w:val="0"/>
      <w:divBdr>
        <w:top w:val="none" w:sz="0" w:space="0" w:color="auto"/>
        <w:left w:val="none" w:sz="0" w:space="0" w:color="auto"/>
        <w:bottom w:val="none" w:sz="0" w:space="0" w:color="auto"/>
        <w:right w:val="none" w:sz="0" w:space="0" w:color="auto"/>
      </w:divBdr>
    </w:div>
    <w:div w:id="1239903249">
      <w:bodyDiv w:val="1"/>
      <w:marLeft w:val="0"/>
      <w:marRight w:val="0"/>
      <w:marTop w:val="0"/>
      <w:marBottom w:val="0"/>
      <w:divBdr>
        <w:top w:val="none" w:sz="0" w:space="0" w:color="auto"/>
        <w:left w:val="none" w:sz="0" w:space="0" w:color="auto"/>
        <w:bottom w:val="none" w:sz="0" w:space="0" w:color="auto"/>
        <w:right w:val="none" w:sz="0" w:space="0" w:color="auto"/>
      </w:divBdr>
      <w:divsChild>
        <w:div w:id="1839035354">
          <w:marLeft w:val="547"/>
          <w:marRight w:val="0"/>
          <w:marTop w:val="0"/>
          <w:marBottom w:val="120"/>
          <w:divBdr>
            <w:top w:val="none" w:sz="0" w:space="0" w:color="auto"/>
            <w:left w:val="none" w:sz="0" w:space="0" w:color="auto"/>
            <w:bottom w:val="none" w:sz="0" w:space="0" w:color="auto"/>
            <w:right w:val="none" w:sz="0" w:space="0" w:color="auto"/>
          </w:divBdr>
        </w:div>
        <w:div w:id="1702047436">
          <w:marLeft w:val="1267"/>
          <w:marRight w:val="0"/>
          <w:marTop w:val="0"/>
          <w:marBottom w:val="120"/>
          <w:divBdr>
            <w:top w:val="none" w:sz="0" w:space="0" w:color="auto"/>
            <w:left w:val="none" w:sz="0" w:space="0" w:color="auto"/>
            <w:bottom w:val="none" w:sz="0" w:space="0" w:color="auto"/>
            <w:right w:val="none" w:sz="0" w:space="0" w:color="auto"/>
          </w:divBdr>
        </w:div>
        <w:div w:id="1089545076">
          <w:marLeft w:val="1267"/>
          <w:marRight w:val="0"/>
          <w:marTop w:val="0"/>
          <w:marBottom w:val="120"/>
          <w:divBdr>
            <w:top w:val="none" w:sz="0" w:space="0" w:color="auto"/>
            <w:left w:val="none" w:sz="0" w:space="0" w:color="auto"/>
            <w:bottom w:val="none" w:sz="0" w:space="0" w:color="auto"/>
            <w:right w:val="none" w:sz="0" w:space="0" w:color="auto"/>
          </w:divBdr>
        </w:div>
        <w:div w:id="1077246198">
          <w:marLeft w:val="1267"/>
          <w:marRight w:val="0"/>
          <w:marTop w:val="0"/>
          <w:marBottom w:val="120"/>
          <w:divBdr>
            <w:top w:val="none" w:sz="0" w:space="0" w:color="auto"/>
            <w:left w:val="none" w:sz="0" w:space="0" w:color="auto"/>
            <w:bottom w:val="none" w:sz="0" w:space="0" w:color="auto"/>
            <w:right w:val="none" w:sz="0" w:space="0" w:color="auto"/>
          </w:divBdr>
        </w:div>
        <w:div w:id="1143617004">
          <w:marLeft w:val="1267"/>
          <w:marRight w:val="0"/>
          <w:marTop w:val="0"/>
          <w:marBottom w:val="120"/>
          <w:divBdr>
            <w:top w:val="none" w:sz="0" w:space="0" w:color="auto"/>
            <w:left w:val="none" w:sz="0" w:space="0" w:color="auto"/>
            <w:bottom w:val="none" w:sz="0" w:space="0" w:color="auto"/>
            <w:right w:val="none" w:sz="0" w:space="0" w:color="auto"/>
          </w:divBdr>
        </w:div>
      </w:divsChild>
    </w:div>
    <w:div w:id="1253012234">
      <w:bodyDiv w:val="1"/>
      <w:marLeft w:val="0"/>
      <w:marRight w:val="0"/>
      <w:marTop w:val="0"/>
      <w:marBottom w:val="0"/>
      <w:divBdr>
        <w:top w:val="none" w:sz="0" w:space="0" w:color="auto"/>
        <w:left w:val="none" w:sz="0" w:space="0" w:color="auto"/>
        <w:bottom w:val="none" w:sz="0" w:space="0" w:color="auto"/>
        <w:right w:val="none" w:sz="0" w:space="0" w:color="auto"/>
      </w:divBdr>
      <w:divsChild>
        <w:div w:id="243877902">
          <w:marLeft w:val="0"/>
          <w:marRight w:val="0"/>
          <w:marTop w:val="105"/>
          <w:marBottom w:val="0"/>
          <w:divBdr>
            <w:top w:val="none" w:sz="0" w:space="0" w:color="auto"/>
            <w:left w:val="none" w:sz="0" w:space="0" w:color="auto"/>
            <w:bottom w:val="none" w:sz="0" w:space="0" w:color="auto"/>
            <w:right w:val="none" w:sz="0" w:space="0" w:color="auto"/>
          </w:divBdr>
        </w:div>
        <w:div w:id="1801417178">
          <w:marLeft w:val="0"/>
          <w:marRight w:val="0"/>
          <w:marTop w:val="105"/>
          <w:marBottom w:val="0"/>
          <w:divBdr>
            <w:top w:val="none" w:sz="0" w:space="0" w:color="auto"/>
            <w:left w:val="none" w:sz="0" w:space="0" w:color="auto"/>
            <w:bottom w:val="none" w:sz="0" w:space="0" w:color="auto"/>
            <w:right w:val="none" w:sz="0" w:space="0" w:color="auto"/>
          </w:divBdr>
        </w:div>
        <w:div w:id="1518034309">
          <w:marLeft w:val="0"/>
          <w:marRight w:val="0"/>
          <w:marTop w:val="105"/>
          <w:marBottom w:val="0"/>
          <w:divBdr>
            <w:top w:val="none" w:sz="0" w:space="0" w:color="auto"/>
            <w:left w:val="none" w:sz="0" w:space="0" w:color="auto"/>
            <w:bottom w:val="none" w:sz="0" w:space="0" w:color="auto"/>
            <w:right w:val="none" w:sz="0" w:space="0" w:color="auto"/>
          </w:divBdr>
        </w:div>
      </w:divsChild>
    </w:div>
    <w:div w:id="1264726167">
      <w:bodyDiv w:val="1"/>
      <w:marLeft w:val="0"/>
      <w:marRight w:val="0"/>
      <w:marTop w:val="0"/>
      <w:marBottom w:val="0"/>
      <w:divBdr>
        <w:top w:val="none" w:sz="0" w:space="0" w:color="auto"/>
        <w:left w:val="none" w:sz="0" w:space="0" w:color="auto"/>
        <w:bottom w:val="none" w:sz="0" w:space="0" w:color="auto"/>
        <w:right w:val="none" w:sz="0" w:space="0" w:color="auto"/>
      </w:divBdr>
    </w:div>
    <w:div w:id="1264849183">
      <w:bodyDiv w:val="1"/>
      <w:marLeft w:val="0"/>
      <w:marRight w:val="0"/>
      <w:marTop w:val="0"/>
      <w:marBottom w:val="0"/>
      <w:divBdr>
        <w:top w:val="none" w:sz="0" w:space="0" w:color="auto"/>
        <w:left w:val="none" w:sz="0" w:space="0" w:color="auto"/>
        <w:bottom w:val="none" w:sz="0" w:space="0" w:color="auto"/>
        <w:right w:val="none" w:sz="0" w:space="0" w:color="auto"/>
      </w:divBdr>
      <w:divsChild>
        <w:div w:id="229310984">
          <w:marLeft w:val="0"/>
          <w:marRight w:val="0"/>
          <w:marTop w:val="105"/>
          <w:marBottom w:val="0"/>
          <w:divBdr>
            <w:top w:val="none" w:sz="0" w:space="0" w:color="auto"/>
            <w:left w:val="none" w:sz="0" w:space="0" w:color="auto"/>
            <w:bottom w:val="none" w:sz="0" w:space="0" w:color="auto"/>
            <w:right w:val="none" w:sz="0" w:space="0" w:color="auto"/>
          </w:divBdr>
        </w:div>
        <w:div w:id="118308124">
          <w:marLeft w:val="0"/>
          <w:marRight w:val="0"/>
          <w:marTop w:val="105"/>
          <w:marBottom w:val="0"/>
          <w:divBdr>
            <w:top w:val="none" w:sz="0" w:space="0" w:color="auto"/>
            <w:left w:val="none" w:sz="0" w:space="0" w:color="auto"/>
            <w:bottom w:val="none" w:sz="0" w:space="0" w:color="auto"/>
            <w:right w:val="none" w:sz="0" w:space="0" w:color="auto"/>
          </w:divBdr>
        </w:div>
        <w:div w:id="1763985887">
          <w:marLeft w:val="0"/>
          <w:marRight w:val="0"/>
          <w:marTop w:val="105"/>
          <w:marBottom w:val="0"/>
          <w:divBdr>
            <w:top w:val="none" w:sz="0" w:space="0" w:color="auto"/>
            <w:left w:val="none" w:sz="0" w:space="0" w:color="auto"/>
            <w:bottom w:val="none" w:sz="0" w:space="0" w:color="auto"/>
            <w:right w:val="none" w:sz="0" w:space="0" w:color="auto"/>
          </w:divBdr>
        </w:div>
        <w:div w:id="2065063362">
          <w:marLeft w:val="0"/>
          <w:marRight w:val="0"/>
          <w:marTop w:val="105"/>
          <w:marBottom w:val="0"/>
          <w:divBdr>
            <w:top w:val="none" w:sz="0" w:space="0" w:color="auto"/>
            <w:left w:val="none" w:sz="0" w:space="0" w:color="auto"/>
            <w:bottom w:val="none" w:sz="0" w:space="0" w:color="auto"/>
            <w:right w:val="none" w:sz="0" w:space="0" w:color="auto"/>
          </w:divBdr>
        </w:div>
        <w:div w:id="215707978">
          <w:marLeft w:val="0"/>
          <w:marRight w:val="0"/>
          <w:marTop w:val="105"/>
          <w:marBottom w:val="0"/>
          <w:divBdr>
            <w:top w:val="none" w:sz="0" w:space="0" w:color="auto"/>
            <w:left w:val="none" w:sz="0" w:space="0" w:color="auto"/>
            <w:bottom w:val="none" w:sz="0" w:space="0" w:color="auto"/>
            <w:right w:val="none" w:sz="0" w:space="0" w:color="auto"/>
          </w:divBdr>
        </w:div>
        <w:div w:id="1373310518">
          <w:marLeft w:val="0"/>
          <w:marRight w:val="0"/>
          <w:marTop w:val="105"/>
          <w:marBottom w:val="0"/>
          <w:divBdr>
            <w:top w:val="none" w:sz="0" w:space="0" w:color="auto"/>
            <w:left w:val="none" w:sz="0" w:space="0" w:color="auto"/>
            <w:bottom w:val="none" w:sz="0" w:space="0" w:color="auto"/>
            <w:right w:val="none" w:sz="0" w:space="0" w:color="auto"/>
          </w:divBdr>
        </w:div>
        <w:div w:id="1074477697">
          <w:marLeft w:val="0"/>
          <w:marRight w:val="0"/>
          <w:marTop w:val="105"/>
          <w:marBottom w:val="0"/>
          <w:divBdr>
            <w:top w:val="none" w:sz="0" w:space="0" w:color="auto"/>
            <w:left w:val="none" w:sz="0" w:space="0" w:color="auto"/>
            <w:bottom w:val="none" w:sz="0" w:space="0" w:color="auto"/>
            <w:right w:val="none" w:sz="0" w:space="0" w:color="auto"/>
          </w:divBdr>
        </w:div>
        <w:div w:id="289825410">
          <w:marLeft w:val="0"/>
          <w:marRight w:val="0"/>
          <w:marTop w:val="105"/>
          <w:marBottom w:val="0"/>
          <w:divBdr>
            <w:top w:val="none" w:sz="0" w:space="0" w:color="auto"/>
            <w:left w:val="none" w:sz="0" w:space="0" w:color="auto"/>
            <w:bottom w:val="none" w:sz="0" w:space="0" w:color="auto"/>
            <w:right w:val="none" w:sz="0" w:space="0" w:color="auto"/>
          </w:divBdr>
        </w:div>
        <w:div w:id="693002869">
          <w:marLeft w:val="0"/>
          <w:marRight w:val="0"/>
          <w:marTop w:val="105"/>
          <w:marBottom w:val="0"/>
          <w:divBdr>
            <w:top w:val="none" w:sz="0" w:space="0" w:color="auto"/>
            <w:left w:val="none" w:sz="0" w:space="0" w:color="auto"/>
            <w:bottom w:val="none" w:sz="0" w:space="0" w:color="auto"/>
            <w:right w:val="none" w:sz="0" w:space="0" w:color="auto"/>
          </w:divBdr>
        </w:div>
        <w:div w:id="1120756568">
          <w:marLeft w:val="0"/>
          <w:marRight w:val="0"/>
          <w:marTop w:val="105"/>
          <w:marBottom w:val="0"/>
          <w:divBdr>
            <w:top w:val="none" w:sz="0" w:space="0" w:color="auto"/>
            <w:left w:val="none" w:sz="0" w:space="0" w:color="auto"/>
            <w:bottom w:val="none" w:sz="0" w:space="0" w:color="auto"/>
            <w:right w:val="none" w:sz="0" w:space="0" w:color="auto"/>
          </w:divBdr>
        </w:div>
      </w:divsChild>
    </w:div>
    <w:div w:id="1275674838">
      <w:bodyDiv w:val="1"/>
      <w:marLeft w:val="0"/>
      <w:marRight w:val="0"/>
      <w:marTop w:val="0"/>
      <w:marBottom w:val="0"/>
      <w:divBdr>
        <w:top w:val="none" w:sz="0" w:space="0" w:color="auto"/>
        <w:left w:val="none" w:sz="0" w:space="0" w:color="auto"/>
        <w:bottom w:val="none" w:sz="0" w:space="0" w:color="auto"/>
        <w:right w:val="none" w:sz="0" w:space="0" w:color="auto"/>
      </w:divBdr>
    </w:div>
    <w:div w:id="1292007728">
      <w:bodyDiv w:val="1"/>
      <w:marLeft w:val="0"/>
      <w:marRight w:val="0"/>
      <w:marTop w:val="0"/>
      <w:marBottom w:val="0"/>
      <w:divBdr>
        <w:top w:val="none" w:sz="0" w:space="0" w:color="auto"/>
        <w:left w:val="none" w:sz="0" w:space="0" w:color="auto"/>
        <w:bottom w:val="none" w:sz="0" w:space="0" w:color="auto"/>
        <w:right w:val="none" w:sz="0" w:space="0" w:color="auto"/>
      </w:divBdr>
      <w:divsChild>
        <w:div w:id="1268344346">
          <w:marLeft w:val="0"/>
          <w:marRight w:val="0"/>
          <w:marTop w:val="0"/>
          <w:marBottom w:val="0"/>
          <w:divBdr>
            <w:top w:val="none" w:sz="0" w:space="0" w:color="auto"/>
            <w:left w:val="none" w:sz="0" w:space="0" w:color="auto"/>
            <w:bottom w:val="none" w:sz="0" w:space="0" w:color="auto"/>
            <w:right w:val="none" w:sz="0" w:space="0" w:color="auto"/>
          </w:divBdr>
          <w:divsChild>
            <w:div w:id="1680622701">
              <w:marLeft w:val="0"/>
              <w:marRight w:val="0"/>
              <w:marTop w:val="105"/>
              <w:marBottom w:val="0"/>
              <w:divBdr>
                <w:top w:val="none" w:sz="0" w:space="0" w:color="auto"/>
                <w:left w:val="none" w:sz="0" w:space="0" w:color="auto"/>
                <w:bottom w:val="none" w:sz="0" w:space="0" w:color="auto"/>
                <w:right w:val="none" w:sz="0" w:space="0" w:color="auto"/>
              </w:divBdr>
            </w:div>
            <w:div w:id="1043023681">
              <w:marLeft w:val="0"/>
              <w:marRight w:val="0"/>
              <w:marTop w:val="0"/>
              <w:marBottom w:val="0"/>
              <w:divBdr>
                <w:top w:val="none" w:sz="0" w:space="0" w:color="auto"/>
                <w:left w:val="none" w:sz="0" w:space="0" w:color="auto"/>
                <w:bottom w:val="none" w:sz="0" w:space="0" w:color="auto"/>
                <w:right w:val="none" w:sz="0" w:space="0" w:color="auto"/>
              </w:divBdr>
              <w:divsChild>
                <w:div w:id="630592291">
                  <w:marLeft w:val="255"/>
                  <w:marRight w:val="0"/>
                  <w:marTop w:val="0"/>
                  <w:marBottom w:val="0"/>
                  <w:divBdr>
                    <w:top w:val="none" w:sz="0" w:space="0" w:color="auto"/>
                    <w:left w:val="none" w:sz="0" w:space="0" w:color="auto"/>
                    <w:bottom w:val="none" w:sz="0" w:space="0" w:color="auto"/>
                    <w:right w:val="none" w:sz="0" w:space="0" w:color="auto"/>
                  </w:divBdr>
                </w:div>
              </w:divsChild>
            </w:div>
            <w:div w:id="2086956718">
              <w:marLeft w:val="0"/>
              <w:marRight w:val="0"/>
              <w:marTop w:val="0"/>
              <w:marBottom w:val="0"/>
              <w:divBdr>
                <w:top w:val="none" w:sz="0" w:space="0" w:color="auto"/>
                <w:left w:val="none" w:sz="0" w:space="0" w:color="auto"/>
                <w:bottom w:val="none" w:sz="0" w:space="0" w:color="auto"/>
                <w:right w:val="none" w:sz="0" w:space="0" w:color="auto"/>
              </w:divBdr>
              <w:divsChild>
                <w:div w:id="539787016">
                  <w:marLeft w:val="255"/>
                  <w:marRight w:val="0"/>
                  <w:marTop w:val="0"/>
                  <w:marBottom w:val="0"/>
                  <w:divBdr>
                    <w:top w:val="none" w:sz="0" w:space="0" w:color="auto"/>
                    <w:left w:val="none" w:sz="0" w:space="0" w:color="auto"/>
                    <w:bottom w:val="none" w:sz="0" w:space="0" w:color="auto"/>
                    <w:right w:val="none" w:sz="0" w:space="0" w:color="auto"/>
                  </w:divBdr>
                </w:div>
              </w:divsChild>
            </w:div>
            <w:div w:id="1868134070">
              <w:marLeft w:val="0"/>
              <w:marRight w:val="0"/>
              <w:marTop w:val="0"/>
              <w:marBottom w:val="0"/>
              <w:divBdr>
                <w:top w:val="none" w:sz="0" w:space="0" w:color="auto"/>
                <w:left w:val="none" w:sz="0" w:space="0" w:color="auto"/>
                <w:bottom w:val="none" w:sz="0" w:space="0" w:color="auto"/>
                <w:right w:val="none" w:sz="0" w:space="0" w:color="auto"/>
              </w:divBdr>
              <w:divsChild>
                <w:div w:id="1002007392">
                  <w:marLeft w:val="255"/>
                  <w:marRight w:val="0"/>
                  <w:marTop w:val="0"/>
                  <w:marBottom w:val="0"/>
                  <w:divBdr>
                    <w:top w:val="none" w:sz="0" w:space="0" w:color="auto"/>
                    <w:left w:val="none" w:sz="0" w:space="0" w:color="auto"/>
                    <w:bottom w:val="none" w:sz="0" w:space="0" w:color="auto"/>
                    <w:right w:val="none" w:sz="0" w:space="0" w:color="auto"/>
                  </w:divBdr>
                </w:div>
              </w:divsChild>
            </w:div>
            <w:div w:id="1527019780">
              <w:marLeft w:val="0"/>
              <w:marRight w:val="0"/>
              <w:marTop w:val="0"/>
              <w:marBottom w:val="0"/>
              <w:divBdr>
                <w:top w:val="none" w:sz="0" w:space="0" w:color="auto"/>
                <w:left w:val="none" w:sz="0" w:space="0" w:color="auto"/>
                <w:bottom w:val="none" w:sz="0" w:space="0" w:color="auto"/>
                <w:right w:val="none" w:sz="0" w:space="0" w:color="auto"/>
              </w:divBdr>
              <w:divsChild>
                <w:div w:id="1497526139">
                  <w:marLeft w:val="255"/>
                  <w:marRight w:val="0"/>
                  <w:marTop w:val="0"/>
                  <w:marBottom w:val="0"/>
                  <w:divBdr>
                    <w:top w:val="none" w:sz="0" w:space="0" w:color="auto"/>
                    <w:left w:val="none" w:sz="0" w:space="0" w:color="auto"/>
                    <w:bottom w:val="none" w:sz="0" w:space="0" w:color="auto"/>
                    <w:right w:val="none" w:sz="0" w:space="0" w:color="auto"/>
                  </w:divBdr>
                </w:div>
              </w:divsChild>
            </w:div>
            <w:div w:id="709301223">
              <w:marLeft w:val="0"/>
              <w:marRight w:val="0"/>
              <w:marTop w:val="0"/>
              <w:marBottom w:val="0"/>
              <w:divBdr>
                <w:top w:val="none" w:sz="0" w:space="0" w:color="auto"/>
                <w:left w:val="none" w:sz="0" w:space="0" w:color="auto"/>
                <w:bottom w:val="none" w:sz="0" w:space="0" w:color="auto"/>
                <w:right w:val="none" w:sz="0" w:space="0" w:color="auto"/>
              </w:divBdr>
              <w:divsChild>
                <w:div w:id="869301541">
                  <w:marLeft w:val="255"/>
                  <w:marRight w:val="0"/>
                  <w:marTop w:val="0"/>
                  <w:marBottom w:val="0"/>
                  <w:divBdr>
                    <w:top w:val="none" w:sz="0" w:space="0" w:color="auto"/>
                    <w:left w:val="none" w:sz="0" w:space="0" w:color="auto"/>
                    <w:bottom w:val="none" w:sz="0" w:space="0" w:color="auto"/>
                    <w:right w:val="none" w:sz="0" w:space="0" w:color="auto"/>
                  </w:divBdr>
                </w:div>
              </w:divsChild>
            </w:div>
            <w:div w:id="55933414">
              <w:marLeft w:val="0"/>
              <w:marRight w:val="0"/>
              <w:marTop w:val="0"/>
              <w:marBottom w:val="0"/>
              <w:divBdr>
                <w:top w:val="none" w:sz="0" w:space="0" w:color="auto"/>
                <w:left w:val="none" w:sz="0" w:space="0" w:color="auto"/>
                <w:bottom w:val="none" w:sz="0" w:space="0" w:color="auto"/>
                <w:right w:val="none" w:sz="0" w:space="0" w:color="auto"/>
              </w:divBdr>
              <w:divsChild>
                <w:div w:id="41560374">
                  <w:marLeft w:val="255"/>
                  <w:marRight w:val="0"/>
                  <w:marTop w:val="0"/>
                  <w:marBottom w:val="0"/>
                  <w:divBdr>
                    <w:top w:val="none" w:sz="0" w:space="0" w:color="auto"/>
                    <w:left w:val="none" w:sz="0" w:space="0" w:color="auto"/>
                    <w:bottom w:val="none" w:sz="0" w:space="0" w:color="auto"/>
                    <w:right w:val="none" w:sz="0" w:space="0" w:color="auto"/>
                  </w:divBdr>
                </w:div>
              </w:divsChild>
            </w:div>
            <w:div w:id="587344205">
              <w:marLeft w:val="0"/>
              <w:marRight w:val="0"/>
              <w:marTop w:val="0"/>
              <w:marBottom w:val="0"/>
              <w:divBdr>
                <w:top w:val="none" w:sz="0" w:space="0" w:color="auto"/>
                <w:left w:val="none" w:sz="0" w:space="0" w:color="auto"/>
                <w:bottom w:val="none" w:sz="0" w:space="0" w:color="auto"/>
                <w:right w:val="none" w:sz="0" w:space="0" w:color="auto"/>
              </w:divBdr>
              <w:divsChild>
                <w:div w:id="523904354">
                  <w:marLeft w:val="255"/>
                  <w:marRight w:val="0"/>
                  <w:marTop w:val="0"/>
                  <w:marBottom w:val="0"/>
                  <w:divBdr>
                    <w:top w:val="none" w:sz="0" w:space="0" w:color="auto"/>
                    <w:left w:val="none" w:sz="0" w:space="0" w:color="auto"/>
                    <w:bottom w:val="none" w:sz="0" w:space="0" w:color="auto"/>
                    <w:right w:val="none" w:sz="0" w:space="0" w:color="auto"/>
                  </w:divBdr>
                </w:div>
              </w:divsChild>
            </w:div>
            <w:div w:id="462308679">
              <w:marLeft w:val="0"/>
              <w:marRight w:val="0"/>
              <w:marTop w:val="0"/>
              <w:marBottom w:val="0"/>
              <w:divBdr>
                <w:top w:val="none" w:sz="0" w:space="0" w:color="auto"/>
                <w:left w:val="none" w:sz="0" w:space="0" w:color="auto"/>
                <w:bottom w:val="none" w:sz="0" w:space="0" w:color="auto"/>
                <w:right w:val="none" w:sz="0" w:space="0" w:color="auto"/>
              </w:divBdr>
              <w:divsChild>
                <w:div w:id="2124678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3872646">
          <w:marLeft w:val="0"/>
          <w:marRight w:val="0"/>
          <w:marTop w:val="0"/>
          <w:marBottom w:val="0"/>
          <w:divBdr>
            <w:top w:val="none" w:sz="0" w:space="0" w:color="auto"/>
            <w:left w:val="none" w:sz="0" w:space="0" w:color="auto"/>
            <w:bottom w:val="none" w:sz="0" w:space="0" w:color="auto"/>
            <w:right w:val="none" w:sz="0" w:space="0" w:color="auto"/>
          </w:divBdr>
          <w:divsChild>
            <w:div w:id="620495960">
              <w:marLeft w:val="0"/>
              <w:marRight w:val="0"/>
              <w:marTop w:val="105"/>
              <w:marBottom w:val="0"/>
              <w:divBdr>
                <w:top w:val="none" w:sz="0" w:space="0" w:color="auto"/>
                <w:left w:val="none" w:sz="0" w:space="0" w:color="auto"/>
                <w:bottom w:val="none" w:sz="0" w:space="0" w:color="auto"/>
                <w:right w:val="none" w:sz="0" w:space="0" w:color="auto"/>
              </w:divBdr>
            </w:div>
            <w:div w:id="618803524">
              <w:marLeft w:val="0"/>
              <w:marRight w:val="0"/>
              <w:marTop w:val="0"/>
              <w:marBottom w:val="0"/>
              <w:divBdr>
                <w:top w:val="none" w:sz="0" w:space="0" w:color="auto"/>
                <w:left w:val="none" w:sz="0" w:space="0" w:color="auto"/>
                <w:bottom w:val="none" w:sz="0" w:space="0" w:color="auto"/>
                <w:right w:val="none" w:sz="0" w:space="0" w:color="auto"/>
              </w:divBdr>
              <w:divsChild>
                <w:div w:id="1063331076">
                  <w:marLeft w:val="255"/>
                  <w:marRight w:val="0"/>
                  <w:marTop w:val="0"/>
                  <w:marBottom w:val="0"/>
                  <w:divBdr>
                    <w:top w:val="none" w:sz="0" w:space="0" w:color="auto"/>
                    <w:left w:val="none" w:sz="0" w:space="0" w:color="auto"/>
                    <w:bottom w:val="none" w:sz="0" w:space="0" w:color="auto"/>
                    <w:right w:val="none" w:sz="0" w:space="0" w:color="auto"/>
                  </w:divBdr>
                </w:div>
              </w:divsChild>
            </w:div>
            <w:div w:id="1867330394">
              <w:marLeft w:val="0"/>
              <w:marRight w:val="0"/>
              <w:marTop w:val="0"/>
              <w:marBottom w:val="0"/>
              <w:divBdr>
                <w:top w:val="none" w:sz="0" w:space="0" w:color="auto"/>
                <w:left w:val="none" w:sz="0" w:space="0" w:color="auto"/>
                <w:bottom w:val="none" w:sz="0" w:space="0" w:color="auto"/>
                <w:right w:val="none" w:sz="0" w:space="0" w:color="auto"/>
              </w:divBdr>
              <w:divsChild>
                <w:div w:id="2038296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332">
      <w:bodyDiv w:val="1"/>
      <w:marLeft w:val="0"/>
      <w:marRight w:val="0"/>
      <w:marTop w:val="0"/>
      <w:marBottom w:val="0"/>
      <w:divBdr>
        <w:top w:val="none" w:sz="0" w:space="0" w:color="auto"/>
        <w:left w:val="none" w:sz="0" w:space="0" w:color="auto"/>
        <w:bottom w:val="none" w:sz="0" w:space="0" w:color="auto"/>
        <w:right w:val="none" w:sz="0" w:space="0" w:color="auto"/>
      </w:divBdr>
    </w:div>
    <w:div w:id="1378311629">
      <w:bodyDiv w:val="1"/>
      <w:marLeft w:val="0"/>
      <w:marRight w:val="0"/>
      <w:marTop w:val="0"/>
      <w:marBottom w:val="0"/>
      <w:divBdr>
        <w:top w:val="none" w:sz="0" w:space="0" w:color="auto"/>
        <w:left w:val="none" w:sz="0" w:space="0" w:color="auto"/>
        <w:bottom w:val="none" w:sz="0" w:space="0" w:color="auto"/>
        <w:right w:val="none" w:sz="0" w:space="0" w:color="auto"/>
      </w:divBdr>
    </w:div>
    <w:div w:id="1379744204">
      <w:bodyDiv w:val="1"/>
      <w:marLeft w:val="0"/>
      <w:marRight w:val="0"/>
      <w:marTop w:val="0"/>
      <w:marBottom w:val="0"/>
      <w:divBdr>
        <w:top w:val="none" w:sz="0" w:space="0" w:color="auto"/>
        <w:left w:val="none" w:sz="0" w:space="0" w:color="auto"/>
        <w:bottom w:val="none" w:sz="0" w:space="0" w:color="auto"/>
        <w:right w:val="none" w:sz="0" w:space="0" w:color="auto"/>
      </w:divBdr>
      <w:divsChild>
        <w:div w:id="1382438087">
          <w:marLeft w:val="0"/>
          <w:marRight w:val="0"/>
          <w:marTop w:val="0"/>
          <w:marBottom w:val="0"/>
          <w:divBdr>
            <w:top w:val="none" w:sz="0" w:space="0" w:color="auto"/>
            <w:left w:val="none" w:sz="0" w:space="0" w:color="auto"/>
            <w:bottom w:val="none" w:sz="0" w:space="0" w:color="auto"/>
            <w:right w:val="none" w:sz="0" w:space="0" w:color="auto"/>
          </w:divBdr>
          <w:divsChild>
            <w:div w:id="1063676847">
              <w:marLeft w:val="255"/>
              <w:marRight w:val="0"/>
              <w:marTop w:val="0"/>
              <w:marBottom w:val="0"/>
              <w:divBdr>
                <w:top w:val="none" w:sz="0" w:space="0" w:color="auto"/>
                <w:left w:val="none" w:sz="0" w:space="0" w:color="auto"/>
                <w:bottom w:val="none" w:sz="0" w:space="0" w:color="auto"/>
                <w:right w:val="none" w:sz="0" w:space="0" w:color="auto"/>
              </w:divBdr>
            </w:div>
          </w:divsChild>
        </w:div>
        <w:div w:id="1551649175">
          <w:marLeft w:val="0"/>
          <w:marRight w:val="0"/>
          <w:marTop w:val="0"/>
          <w:marBottom w:val="0"/>
          <w:divBdr>
            <w:top w:val="none" w:sz="0" w:space="0" w:color="auto"/>
            <w:left w:val="none" w:sz="0" w:space="0" w:color="auto"/>
            <w:bottom w:val="none" w:sz="0" w:space="0" w:color="auto"/>
            <w:right w:val="none" w:sz="0" w:space="0" w:color="auto"/>
          </w:divBdr>
          <w:divsChild>
            <w:div w:id="19706693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3698808">
      <w:bodyDiv w:val="1"/>
      <w:marLeft w:val="0"/>
      <w:marRight w:val="0"/>
      <w:marTop w:val="0"/>
      <w:marBottom w:val="0"/>
      <w:divBdr>
        <w:top w:val="none" w:sz="0" w:space="0" w:color="auto"/>
        <w:left w:val="none" w:sz="0" w:space="0" w:color="auto"/>
        <w:bottom w:val="none" w:sz="0" w:space="0" w:color="auto"/>
        <w:right w:val="none" w:sz="0" w:space="0" w:color="auto"/>
      </w:divBdr>
      <w:divsChild>
        <w:div w:id="573856315">
          <w:marLeft w:val="446"/>
          <w:marRight w:val="0"/>
          <w:marTop w:val="0"/>
          <w:marBottom w:val="240"/>
          <w:divBdr>
            <w:top w:val="none" w:sz="0" w:space="0" w:color="auto"/>
            <w:left w:val="none" w:sz="0" w:space="0" w:color="auto"/>
            <w:bottom w:val="none" w:sz="0" w:space="0" w:color="auto"/>
            <w:right w:val="none" w:sz="0" w:space="0" w:color="auto"/>
          </w:divBdr>
        </w:div>
        <w:div w:id="1254898575">
          <w:marLeft w:val="1267"/>
          <w:marRight w:val="0"/>
          <w:marTop w:val="0"/>
          <w:marBottom w:val="240"/>
          <w:divBdr>
            <w:top w:val="none" w:sz="0" w:space="0" w:color="auto"/>
            <w:left w:val="none" w:sz="0" w:space="0" w:color="auto"/>
            <w:bottom w:val="none" w:sz="0" w:space="0" w:color="auto"/>
            <w:right w:val="none" w:sz="0" w:space="0" w:color="auto"/>
          </w:divBdr>
        </w:div>
        <w:div w:id="1271011582">
          <w:marLeft w:val="1267"/>
          <w:marRight w:val="0"/>
          <w:marTop w:val="0"/>
          <w:marBottom w:val="240"/>
          <w:divBdr>
            <w:top w:val="none" w:sz="0" w:space="0" w:color="auto"/>
            <w:left w:val="none" w:sz="0" w:space="0" w:color="auto"/>
            <w:bottom w:val="none" w:sz="0" w:space="0" w:color="auto"/>
            <w:right w:val="none" w:sz="0" w:space="0" w:color="auto"/>
          </w:divBdr>
        </w:div>
      </w:divsChild>
    </w:div>
    <w:div w:id="1428234216">
      <w:bodyDiv w:val="1"/>
      <w:marLeft w:val="0"/>
      <w:marRight w:val="0"/>
      <w:marTop w:val="0"/>
      <w:marBottom w:val="0"/>
      <w:divBdr>
        <w:top w:val="none" w:sz="0" w:space="0" w:color="auto"/>
        <w:left w:val="none" w:sz="0" w:space="0" w:color="auto"/>
        <w:bottom w:val="none" w:sz="0" w:space="0" w:color="auto"/>
        <w:right w:val="none" w:sz="0" w:space="0" w:color="auto"/>
      </w:divBdr>
    </w:div>
    <w:div w:id="1441031803">
      <w:bodyDiv w:val="1"/>
      <w:marLeft w:val="0"/>
      <w:marRight w:val="0"/>
      <w:marTop w:val="0"/>
      <w:marBottom w:val="0"/>
      <w:divBdr>
        <w:top w:val="none" w:sz="0" w:space="0" w:color="auto"/>
        <w:left w:val="none" w:sz="0" w:space="0" w:color="auto"/>
        <w:bottom w:val="none" w:sz="0" w:space="0" w:color="auto"/>
        <w:right w:val="none" w:sz="0" w:space="0" w:color="auto"/>
      </w:divBdr>
    </w:div>
    <w:div w:id="1442147594">
      <w:bodyDiv w:val="1"/>
      <w:marLeft w:val="0"/>
      <w:marRight w:val="0"/>
      <w:marTop w:val="0"/>
      <w:marBottom w:val="0"/>
      <w:divBdr>
        <w:top w:val="none" w:sz="0" w:space="0" w:color="auto"/>
        <w:left w:val="none" w:sz="0" w:space="0" w:color="auto"/>
        <w:bottom w:val="none" w:sz="0" w:space="0" w:color="auto"/>
        <w:right w:val="none" w:sz="0" w:space="0" w:color="auto"/>
      </w:divBdr>
    </w:div>
    <w:div w:id="144973741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
          <w:marLeft w:val="0"/>
          <w:marRight w:val="0"/>
          <w:marTop w:val="150"/>
          <w:marBottom w:val="168"/>
          <w:divBdr>
            <w:top w:val="none" w:sz="0" w:space="0" w:color="auto"/>
            <w:left w:val="none" w:sz="0" w:space="0" w:color="auto"/>
            <w:bottom w:val="none" w:sz="0" w:space="0" w:color="auto"/>
            <w:right w:val="none" w:sz="0" w:space="0" w:color="auto"/>
          </w:divBdr>
        </w:div>
        <w:div w:id="8530393">
          <w:marLeft w:val="0"/>
          <w:marRight w:val="0"/>
          <w:marTop w:val="0"/>
          <w:marBottom w:val="0"/>
          <w:divBdr>
            <w:top w:val="none" w:sz="0" w:space="0" w:color="auto"/>
            <w:left w:val="none" w:sz="0" w:space="0" w:color="auto"/>
            <w:bottom w:val="none" w:sz="0" w:space="0" w:color="auto"/>
            <w:right w:val="none" w:sz="0" w:space="0" w:color="auto"/>
          </w:divBdr>
          <w:divsChild>
            <w:div w:id="2011061648">
              <w:marLeft w:val="0"/>
              <w:marRight w:val="0"/>
              <w:marTop w:val="105"/>
              <w:marBottom w:val="0"/>
              <w:divBdr>
                <w:top w:val="none" w:sz="0" w:space="0" w:color="auto"/>
                <w:left w:val="none" w:sz="0" w:space="0" w:color="auto"/>
                <w:bottom w:val="none" w:sz="0" w:space="0" w:color="auto"/>
                <w:right w:val="none" w:sz="0" w:space="0" w:color="auto"/>
              </w:divBdr>
            </w:div>
          </w:divsChild>
        </w:div>
        <w:div w:id="442767350">
          <w:marLeft w:val="0"/>
          <w:marRight w:val="0"/>
          <w:marTop w:val="0"/>
          <w:marBottom w:val="0"/>
          <w:divBdr>
            <w:top w:val="none" w:sz="0" w:space="0" w:color="auto"/>
            <w:left w:val="none" w:sz="0" w:space="0" w:color="auto"/>
            <w:bottom w:val="none" w:sz="0" w:space="0" w:color="auto"/>
            <w:right w:val="none" w:sz="0" w:space="0" w:color="auto"/>
          </w:divBdr>
          <w:divsChild>
            <w:div w:id="102581727">
              <w:marLeft w:val="0"/>
              <w:marRight w:val="0"/>
              <w:marTop w:val="105"/>
              <w:marBottom w:val="0"/>
              <w:divBdr>
                <w:top w:val="none" w:sz="0" w:space="0" w:color="auto"/>
                <w:left w:val="none" w:sz="0" w:space="0" w:color="auto"/>
                <w:bottom w:val="none" w:sz="0" w:space="0" w:color="auto"/>
                <w:right w:val="none" w:sz="0" w:space="0" w:color="auto"/>
              </w:divBdr>
            </w:div>
          </w:divsChild>
        </w:div>
        <w:div w:id="618612709">
          <w:marLeft w:val="0"/>
          <w:marRight w:val="0"/>
          <w:marTop w:val="0"/>
          <w:marBottom w:val="0"/>
          <w:divBdr>
            <w:top w:val="none" w:sz="0" w:space="0" w:color="auto"/>
            <w:left w:val="none" w:sz="0" w:space="0" w:color="auto"/>
            <w:bottom w:val="none" w:sz="0" w:space="0" w:color="auto"/>
            <w:right w:val="none" w:sz="0" w:space="0" w:color="auto"/>
          </w:divBdr>
          <w:divsChild>
            <w:div w:id="1381126460">
              <w:marLeft w:val="0"/>
              <w:marRight w:val="0"/>
              <w:marTop w:val="105"/>
              <w:marBottom w:val="0"/>
              <w:divBdr>
                <w:top w:val="none" w:sz="0" w:space="0" w:color="auto"/>
                <w:left w:val="none" w:sz="0" w:space="0" w:color="auto"/>
                <w:bottom w:val="none" w:sz="0" w:space="0" w:color="auto"/>
                <w:right w:val="none" w:sz="0" w:space="0" w:color="auto"/>
              </w:divBdr>
            </w:div>
            <w:div w:id="180046782">
              <w:marLeft w:val="0"/>
              <w:marRight w:val="0"/>
              <w:marTop w:val="0"/>
              <w:marBottom w:val="0"/>
              <w:divBdr>
                <w:top w:val="none" w:sz="0" w:space="0" w:color="auto"/>
                <w:left w:val="none" w:sz="0" w:space="0" w:color="auto"/>
                <w:bottom w:val="none" w:sz="0" w:space="0" w:color="auto"/>
                <w:right w:val="none" w:sz="0" w:space="0" w:color="auto"/>
              </w:divBdr>
              <w:divsChild>
                <w:div w:id="1536696783">
                  <w:marLeft w:val="255"/>
                  <w:marRight w:val="0"/>
                  <w:marTop w:val="0"/>
                  <w:marBottom w:val="0"/>
                  <w:divBdr>
                    <w:top w:val="none" w:sz="0" w:space="0" w:color="auto"/>
                    <w:left w:val="none" w:sz="0" w:space="0" w:color="auto"/>
                    <w:bottom w:val="none" w:sz="0" w:space="0" w:color="auto"/>
                    <w:right w:val="none" w:sz="0" w:space="0" w:color="auto"/>
                  </w:divBdr>
                  <w:divsChild>
                    <w:div w:id="465003659">
                      <w:marLeft w:val="300"/>
                      <w:marRight w:val="0"/>
                      <w:marTop w:val="0"/>
                      <w:marBottom w:val="0"/>
                      <w:divBdr>
                        <w:top w:val="none" w:sz="0" w:space="0" w:color="auto"/>
                        <w:left w:val="none" w:sz="0" w:space="0" w:color="auto"/>
                        <w:bottom w:val="none" w:sz="0" w:space="0" w:color="auto"/>
                        <w:right w:val="none" w:sz="0" w:space="0" w:color="auto"/>
                      </w:divBdr>
                    </w:div>
                    <w:div w:id="1204443037">
                      <w:marLeft w:val="300"/>
                      <w:marRight w:val="0"/>
                      <w:marTop w:val="0"/>
                      <w:marBottom w:val="0"/>
                      <w:divBdr>
                        <w:top w:val="none" w:sz="0" w:space="0" w:color="auto"/>
                        <w:left w:val="none" w:sz="0" w:space="0" w:color="auto"/>
                        <w:bottom w:val="none" w:sz="0" w:space="0" w:color="auto"/>
                        <w:right w:val="none" w:sz="0" w:space="0" w:color="auto"/>
                      </w:divBdr>
                    </w:div>
                    <w:div w:id="1149860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95381605">
              <w:marLeft w:val="0"/>
              <w:marRight w:val="0"/>
              <w:marTop w:val="0"/>
              <w:marBottom w:val="0"/>
              <w:divBdr>
                <w:top w:val="none" w:sz="0" w:space="0" w:color="auto"/>
                <w:left w:val="none" w:sz="0" w:space="0" w:color="auto"/>
                <w:bottom w:val="none" w:sz="0" w:space="0" w:color="auto"/>
                <w:right w:val="none" w:sz="0" w:space="0" w:color="auto"/>
              </w:divBdr>
              <w:divsChild>
                <w:div w:id="1257056601">
                  <w:marLeft w:val="255"/>
                  <w:marRight w:val="0"/>
                  <w:marTop w:val="0"/>
                  <w:marBottom w:val="0"/>
                  <w:divBdr>
                    <w:top w:val="none" w:sz="0" w:space="0" w:color="auto"/>
                    <w:left w:val="none" w:sz="0" w:space="0" w:color="auto"/>
                    <w:bottom w:val="none" w:sz="0" w:space="0" w:color="auto"/>
                    <w:right w:val="none" w:sz="0" w:space="0" w:color="auto"/>
                  </w:divBdr>
                </w:div>
              </w:divsChild>
            </w:div>
            <w:div w:id="2030057259">
              <w:marLeft w:val="0"/>
              <w:marRight w:val="0"/>
              <w:marTop w:val="0"/>
              <w:marBottom w:val="0"/>
              <w:divBdr>
                <w:top w:val="none" w:sz="0" w:space="0" w:color="auto"/>
                <w:left w:val="none" w:sz="0" w:space="0" w:color="auto"/>
                <w:bottom w:val="none" w:sz="0" w:space="0" w:color="auto"/>
                <w:right w:val="none" w:sz="0" w:space="0" w:color="auto"/>
              </w:divBdr>
              <w:divsChild>
                <w:div w:id="1190332777">
                  <w:marLeft w:val="255"/>
                  <w:marRight w:val="0"/>
                  <w:marTop w:val="0"/>
                  <w:marBottom w:val="0"/>
                  <w:divBdr>
                    <w:top w:val="none" w:sz="0" w:space="0" w:color="auto"/>
                    <w:left w:val="none" w:sz="0" w:space="0" w:color="auto"/>
                    <w:bottom w:val="none" w:sz="0" w:space="0" w:color="auto"/>
                    <w:right w:val="none" w:sz="0" w:space="0" w:color="auto"/>
                  </w:divBdr>
                  <w:divsChild>
                    <w:div w:id="133572358">
                      <w:marLeft w:val="300"/>
                      <w:marRight w:val="0"/>
                      <w:marTop w:val="0"/>
                      <w:marBottom w:val="0"/>
                      <w:divBdr>
                        <w:top w:val="none" w:sz="0" w:space="0" w:color="auto"/>
                        <w:left w:val="none" w:sz="0" w:space="0" w:color="auto"/>
                        <w:bottom w:val="none" w:sz="0" w:space="0" w:color="auto"/>
                        <w:right w:val="none" w:sz="0" w:space="0" w:color="auto"/>
                      </w:divBdr>
                    </w:div>
                    <w:div w:id="754520816">
                      <w:marLeft w:val="300"/>
                      <w:marRight w:val="0"/>
                      <w:marTop w:val="0"/>
                      <w:marBottom w:val="0"/>
                      <w:divBdr>
                        <w:top w:val="none" w:sz="0" w:space="0" w:color="auto"/>
                        <w:left w:val="none" w:sz="0" w:space="0" w:color="auto"/>
                        <w:bottom w:val="none" w:sz="0" w:space="0" w:color="auto"/>
                        <w:right w:val="none" w:sz="0" w:space="0" w:color="auto"/>
                      </w:divBdr>
                    </w:div>
                    <w:div w:id="521255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920466">
              <w:marLeft w:val="0"/>
              <w:marRight w:val="0"/>
              <w:marTop w:val="0"/>
              <w:marBottom w:val="0"/>
              <w:divBdr>
                <w:top w:val="none" w:sz="0" w:space="0" w:color="auto"/>
                <w:left w:val="none" w:sz="0" w:space="0" w:color="auto"/>
                <w:bottom w:val="none" w:sz="0" w:space="0" w:color="auto"/>
                <w:right w:val="none" w:sz="0" w:space="0" w:color="auto"/>
              </w:divBdr>
              <w:divsChild>
                <w:div w:id="2069372743">
                  <w:marLeft w:val="255"/>
                  <w:marRight w:val="0"/>
                  <w:marTop w:val="0"/>
                  <w:marBottom w:val="0"/>
                  <w:divBdr>
                    <w:top w:val="none" w:sz="0" w:space="0" w:color="auto"/>
                    <w:left w:val="none" w:sz="0" w:space="0" w:color="auto"/>
                    <w:bottom w:val="none" w:sz="0" w:space="0" w:color="auto"/>
                    <w:right w:val="none" w:sz="0" w:space="0" w:color="auto"/>
                  </w:divBdr>
                  <w:divsChild>
                    <w:div w:id="174199549">
                      <w:marLeft w:val="300"/>
                      <w:marRight w:val="0"/>
                      <w:marTop w:val="0"/>
                      <w:marBottom w:val="0"/>
                      <w:divBdr>
                        <w:top w:val="none" w:sz="0" w:space="0" w:color="auto"/>
                        <w:left w:val="none" w:sz="0" w:space="0" w:color="auto"/>
                        <w:bottom w:val="none" w:sz="0" w:space="0" w:color="auto"/>
                        <w:right w:val="none" w:sz="0" w:space="0" w:color="auto"/>
                      </w:divBdr>
                    </w:div>
                    <w:div w:id="2107115696">
                      <w:marLeft w:val="300"/>
                      <w:marRight w:val="0"/>
                      <w:marTop w:val="0"/>
                      <w:marBottom w:val="0"/>
                      <w:divBdr>
                        <w:top w:val="none" w:sz="0" w:space="0" w:color="auto"/>
                        <w:left w:val="none" w:sz="0" w:space="0" w:color="auto"/>
                        <w:bottom w:val="none" w:sz="0" w:space="0" w:color="auto"/>
                        <w:right w:val="none" w:sz="0" w:space="0" w:color="auto"/>
                      </w:divBdr>
                    </w:div>
                    <w:div w:id="15801666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9479925">
              <w:marLeft w:val="0"/>
              <w:marRight w:val="0"/>
              <w:marTop w:val="0"/>
              <w:marBottom w:val="0"/>
              <w:divBdr>
                <w:top w:val="none" w:sz="0" w:space="0" w:color="auto"/>
                <w:left w:val="none" w:sz="0" w:space="0" w:color="auto"/>
                <w:bottom w:val="none" w:sz="0" w:space="0" w:color="auto"/>
                <w:right w:val="none" w:sz="0" w:space="0" w:color="auto"/>
              </w:divBdr>
              <w:divsChild>
                <w:div w:id="3193834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3336876">
          <w:marLeft w:val="0"/>
          <w:marRight w:val="0"/>
          <w:marTop w:val="0"/>
          <w:marBottom w:val="0"/>
          <w:divBdr>
            <w:top w:val="none" w:sz="0" w:space="0" w:color="auto"/>
            <w:left w:val="none" w:sz="0" w:space="0" w:color="auto"/>
            <w:bottom w:val="none" w:sz="0" w:space="0" w:color="auto"/>
            <w:right w:val="none" w:sz="0" w:space="0" w:color="auto"/>
          </w:divBdr>
          <w:divsChild>
            <w:div w:id="996420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6019908">
      <w:bodyDiv w:val="1"/>
      <w:marLeft w:val="0"/>
      <w:marRight w:val="0"/>
      <w:marTop w:val="0"/>
      <w:marBottom w:val="0"/>
      <w:divBdr>
        <w:top w:val="none" w:sz="0" w:space="0" w:color="auto"/>
        <w:left w:val="none" w:sz="0" w:space="0" w:color="auto"/>
        <w:bottom w:val="none" w:sz="0" w:space="0" w:color="auto"/>
        <w:right w:val="none" w:sz="0" w:space="0" w:color="auto"/>
      </w:divBdr>
      <w:divsChild>
        <w:div w:id="383873108">
          <w:marLeft w:val="0"/>
          <w:marRight w:val="0"/>
          <w:marTop w:val="105"/>
          <w:marBottom w:val="0"/>
          <w:divBdr>
            <w:top w:val="none" w:sz="0" w:space="0" w:color="auto"/>
            <w:left w:val="none" w:sz="0" w:space="0" w:color="auto"/>
            <w:bottom w:val="none" w:sz="0" w:space="0" w:color="auto"/>
            <w:right w:val="none" w:sz="0" w:space="0" w:color="auto"/>
          </w:divBdr>
        </w:div>
        <w:div w:id="1776898821">
          <w:marLeft w:val="0"/>
          <w:marRight w:val="0"/>
          <w:marTop w:val="105"/>
          <w:marBottom w:val="0"/>
          <w:divBdr>
            <w:top w:val="none" w:sz="0" w:space="0" w:color="auto"/>
            <w:left w:val="none" w:sz="0" w:space="0" w:color="auto"/>
            <w:bottom w:val="none" w:sz="0" w:space="0" w:color="auto"/>
            <w:right w:val="none" w:sz="0" w:space="0" w:color="auto"/>
          </w:divBdr>
        </w:div>
        <w:div w:id="158890789">
          <w:marLeft w:val="0"/>
          <w:marRight w:val="0"/>
          <w:marTop w:val="105"/>
          <w:marBottom w:val="0"/>
          <w:divBdr>
            <w:top w:val="none" w:sz="0" w:space="0" w:color="auto"/>
            <w:left w:val="none" w:sz="0" w:space="0" w:color="auto"/>
            <w:bottom w:val="none" w:sz="0" w:space="0" w:color="auto"/>
            <w:right w:val="none" w:sz="0" w:space="0" w:color="auto"/>
          </w:divBdr>
        </w:div>
      </w:divsChild>
    </w:div>
    <w:div w:id="1484395317">
      <w:bodyDiv w:val="1"/>
      <w:marLeft w:val="0"/>
      <w:marRight w:val="0"/>
      <w:marTop w:val="0"/>
      <w:marBottom w:val="0"/>
      <w:divBdr>
        <w:top w:val="none" w:sz="0" w:space="0" w:color="auto"/>
        <w:left w:val="none" w:sz="0" w:space="0" w:color="auto"/>
        <w:bottom w:val="none" w:sz="0" w:space="0" w:color="auto"/>
        <w:right w:val="none" w:sz="0" w:space="0" w:color="auto"/>
      </w:divBdr>
    </w:div>
    <w:div w:id="1489592778">
      <w:bodyDiv w:val="1"/>
      <w:marLeft w:val="0"/>
      <w:marRight w:val="0"/>
      <w:marTop w:val="0"/>
      <w:marBottom w:val="0"/>
      <w:divBdr>
        <w:top w:val="none" w:sz="0" w:space="0" w:color="auto"/>
        <w:left w:val="none" w:sz="0" w:space="0" w:color="auto"/>
        <w:bottom w:val="none" w:sz="0" w:space="0" w:color="auto"/>
        <w:right w:val="none" w:sz="0" w:space="0" w:color="auto"/>
      </w:divBdr>
    </w:div>
    <w:div w:id="1540316932">
      <w:bodyDiv w:val="1"/>
      <w:marLeft w:val="0"/>
      <w:marRight w:val="0"/>
      <w:marTop w:val="0"/>
      <w:marBottom w:val="0"/>
      <w:divBdr>
        <w:top w:val="none" w:sz="0" w:space="0" w:color="auto"/>
        <w:left w:val="none" w:sz="0" w:space="0" w:color="auto"/>
        <w:bottom w:val="none" w:sz="0" w:space="0" w:color="auto"/>
        <w:right w:val="none" w:sz="0" w:space="0" w:color="auto"/>
      </w:divBdr>
    </w:div>
    <w:div w:id="1546794033">
      <w:bodyDiv w:val="1"/>
      <w:marLeft w:val="0"/>
      <w:marRight w:val="0"/>
      <w:marTop w:val="0"/>
      <w:marBottom w:val="0"/>
      <w:divBdr>
        <w:top w:val="none" w:sz="0" w:space="0" w:color="auto"/>
        <w:left w:val="none" w:sz="0" w:space="0" w:color="auto"/>
        <w:bottom w:val="none" w:sz="0" w:space="0" w:color="auto"/>
        <w:right w:val="none" w:sz="0" w:space="0" w:color="auto"/>
      </w:divBdr>
      <w:divsChild>
        <w:div w:id="1312909513">
          <w:marLeft w:val="547"/>
          <w:marRight w:val="0"/>
          <w:marTop w:val="0"/>
          <w:marBottom w:val="120"/>
          <w:divBdr>
            <w:top w:val="none" w:sz="0" w:space="0" w:color="auto"/>
            <w:left w:val="none" w:sz="0" w:space="0" w:color="auto"/>
            <w:bottom w:val="none" w:sz="0" w:space="0" w:color="auto"/>
            <w:right w:val="none" w:sz="0" w:space="0" w:color="auto"/>
          </w:divBdr>
        </w:div>
        <w:div w:id="569851610">
          <w:marLeft w:val="547"/>
          <w:marRight w:val="0"/>
          <w:marTop w:val="0"/>
          <w:marBottom w:val="120"/>
          <w:divBdr>
            <w:top w:val="none" w:sz="0" w:space="0" w:color="auto"/>
            <w:left w:val="none" w:sz="0" w:space="0" w:color="auto"/>
            <w:bottom w:val="none" w:sz="0" w:space="0" w:color="auto"/>
            <w:right w:val="none" w:sz="0" w:space="0" w:color="auto"/>
          </w:divBdr>
        </w:div>
        <w:div w:id="129788614">
          <w:marLeft w:val="547"/>
          <w:marRight w:val="0"/>
          <w:marTop w:val="0"/>
          <w:marBottom w:val="120"/>
          <w:divBdr>
            <w:top w:val="none" w:sz="0" w:space="0" w:color="auto"/>
            <w:left w:val="none" w:sz="0" w:space="0" w:color="auto"/>
            <w:bottom w:val="none" w:sz="0" w:space="0" w:color="auto"/>
            <w:right w:val="none" w:sz="0" w:space="0" w:color="auto"/>
          </w:divBdr>
        </w:div>
      </w:divsChild>
    </w:div>
    <w:div w:id="1557281419">
      <w:bodyDiv w:val="1"/>
      <w:marLeft w:val="0"/>
      <w:marRight w:val="0"/>
      <w:marTop w:val="0"/>
      <w:marBottom w:val="0"/>
      <w:divBdr>
        <w:top w:val="none" w:sz="0" w:space="0" w:color="auto"/>
        <w:left w:val="none" w:sz="0" w:space="0" w:color="auto"/>
        <w:bottom w:val="none" w:sz="0" w:space="0" w:color="auto"/>
        <w:right w:val="none" w:sz="0" w:space="0" w:color="auto"/>
      </w:divBdr>
    </w:div>
    <w:div w:id="1582909712">
      <w:bodyDiv w:val="1"/>
      <w:marLeft w:val="0"/>
      <w:marRight w:val="0"/>
      <w:marTop w:val="0"/>
      <w:marBottom w:val="0"/>
      <w:divBdr>
        <w:top w:val="none" w:sz="0" w:space="0" w:color="auto"/>
        <w:left w:val="none" w:sz="0" w:space="0" w:color="auto"/>
        <w:bottom w:val="none" w:sz="0" w:space="0" w:color="auto"/>
        <w:right w:val="none" w:sz="0" w:space="0" w:color="auto"/>
      </w:divBdr>
    </w:div>
    <w:div w:id="1661735821">
      <w:bodyDiv w:val="1"/>
      <w:marLeft w:val="0"/>
      <w:marRight w:val="0"/>
      <w:marTop w:val="0"/>
      <w:marBottom w:val="0"/>
      <w:divBdr>
        <w:top w:val="none" w:sz="0" w:space="0" w:color="auto"/>
        <w:left w:val="none" w:sz="0" w:space="0" w:color="auto"/>
        <w:bottom w:val="none" w:sz="0" w:space="0" w:color="auto"/>
        <w:right w:val="none" w:sz="0" w:space="0" w:color="auto"/>
      </w:divBdr>
    </w:div>
    <w:div w:id="1663973450">
      <w:bodyDiv w:val="1"/>
      <w:marLeft w:val="0"/>
      <w:marRight w:val="0"/>
      <w:marTop w:val="0"/>
      <w:marBottom w:val="0"/>
      <w:divBdr>
        <w:top w:val="none" w:sz="0" w:space="0" w:color="auto"/>
        <w:left w:val="none" w:sz="0" w:space="0" w:color="auto"/>
        <w:bottom w:val="none" w:sz="0" w:space="0" w:color="auto"/>
        <w:right w:val="none" w:sz="0" w:space="0" w:color="auto"/>
      </w:divBdr>
    </w:div>
    <w:div w:id="1696274822">
      <w:bodyDiv w:val="1"/>
      <w:marLeft w:val="0"/>
      <w:marRight w:val="0"/>
      <w:marTop w:val="0"/>
      <w:marBottom w:val="0"/>
      <w:divBdr>
        <w:top w:val="none" w:sz="0" w:space="0" w:color="auto"/>
        <w:left w:val="none" w:sz="0" w:space="0" w:color="auto"/>
        <w:bottom w:val="none" w:sz="0" w:space="0" w:color="auto"/>
        <w:right w:val="none" w:sz="0" w:space="0" w:color="auto"/>
      </w:divBdr>
      <w:divsChild>
        <w:div w:id="1182209506">
          <w:marLeft w:val="446"/>
          <w:marRight w:val="0"/>
          <w:marTop w:val="0"/>
          <w:marBottom w:val="240"/>
          <w:divBdr>
            <w:top w:val="none" w:sz="0" w:space="0" w:color="auto"/>
            <w:left w:val="none" w:sz="0" w:space="0" w:color="auto"/>
            <w:bottom w:val="none" w:sz="0" w:space="0" w:color="auto"/>
            <w:right w:val="none" w:sz="0" w:space="0" w:color="auto"/>
          </w:divBdr>
        </w:div>
        <w:div w:id="1430007283">
          <w:marLeft w:val="1166"/>
          <w:marRight w:val="0"/>
          <w:marTop w:val="0"/>
          <w:marBottom w:val="160"/>
          <w:divBdr>
            <w:top w:val="none" w:sz="0" w:space="0" w:color="auto"/>
            <w:left w:val="none" w:sz="0" w:space="0" w:color="auto"/>
            <w:bottom w:val="none" w:sz="0" w:space="0" w:color="auto"/>
            <w:right w:val="none" w:sz="0" w:space="0" w:color="auto"/>
          </w:divBdr>
        </w:div>
        <w:div w:id="1135367378">
          <w:marLeft w:val="1166"/>
          <w:marRight w:val="0"/>
          <w:marTop w:val="0"/>
          <w:marBottom w:val="160"/>
          <w:divBdr>
            <w:top w:val="none" w:sz="0" w:space="0" w:color="auto"/>
            <w:left w:val="none" w:sz="0" w:space="0" w:color="auto"/>
            <w:bottom w:val="none" w:sz="0" w:space="0" w:color="auto"/>
            <w:right w:val="none" w:sz="0" w:space="0" w:color="auto"/>
          </w:divBdr>
        </w:div>
        <w:div w:id="1149907016">
          <w:marLeft w:val="446"/>
          <w:marRight w:val="0"/>
          <w:marTop w:val="0"/>
          <w:marBottom w:val="240"/>
          <w:divBdr>
            <w:top w:val="none" w:sz="0" w:space="0" w:color="auto"/>
            <w:left w:val="none" w:sz="0" w:space="0" w:color="auto"/>
            <w:bottom w:val="none" w:sz="0" w:space="0" w:color="auto"/>
            <w:right w:val="none" w:sz="0" w:space="0" w:color="auto"/>
          </w:divBdr>
        </w:div>
        <w:div w:id="1608780727">
          <w:marLeft w:val="547"/>
          <w:marRight w:val="0"/>
          <w:marTop w:val="0"/>
          <w:marBottom w:val="0"/>
          <w:divBdr>
            <w:top w:val="none" w:sz="0" w:space="0" w:color="auto"/>
            <w:left w:val="none" w:sz="0" w:space="0" w:color="auto"/>
            <w:bottom w:val="none" w:sz="0" w:space="0" w:color="auto"/>
            <w:right w:val="none" w:sz="0" w:space="0" w:color="auto"/>
          </w:divBdr>
        </w:div>
      </w:divsChild>
    </w:div>
    <w:div w:id="1712875626">
      <w:bodyDiv w:val="1"/>
      <w:marLeft w:val="0"/>
      <w:marRight w:val="0"/>
      <w:marTop w:val="0"/>
      <w:marBottom w:val="0"/>
      <w:divBdr>
        <w:top w:val="none" w:sz="0" w:space="0" w:color="auto"/>
        <w:left w:val="none" w:sz="0" w:space="0" w:color="auto"/>
        <w:bottom w:val="none" w:sz="0" w:space="0" w:color="auto"/>
        <w:right w:val="none" w:sz="0" w:space="0" w:color="auto"/>
      </w:divBdr>
    </w:div>
    <w:div w:id="1721397699">
      <w:bodyDiv w:val="1"/>
      <w:marLeft w:val="0"/>
      <w:marRight w:val="0"/>
      <w:marTop w:val="0"/>
      <w:marBottom w:val="0"/>
      <w:divBdr>
        <w:top w:val="none" w:sz="0" w:space="0" w:color="auto"/>
        <w:left w:val="none" w:sz="0" w:space="0" w:color="auto"/>
        <w:bottom w:val="none" w:sz="0" w:space="0" w:color="auto"/>
        <w:right w:val="none" w:sz="0" w:space="0" w:color="auto"/>
      </w:divBdr>
      <w:divsChild>
        <w:div w:id="214004320">
          <w:marLeft w:val="0"/>
          <w:marRight w:val="0"/>
          <w:marTop w:val="0"/>
          <w:marBottom w:val="600"/>
          <w:divBdr>
            <w:top w:val="none" w:sz="0" w:space="0" w:color="auto"/>
            <w:left w:val="none" w:sz="0" w:space="0" w:color="auto"/>
            <w:bottom w:val="single" w:sz="6" w:space="8" w:color="F5F5F5"/>
            <w:right w:val="none" w:sz="0" w:space="0" w:color="auto"/>
          </w:divBdr>
        </w:div>
        <w:div w:id="1719623426">
          <w:marLeft w:val="0"/>
          <w:marRight w:val="0"/>
          <w:marTop w:val="0"/>
          <w:marBottom w:val="0"/>
          <w:divBdr>
            <w:top w:val="none" w:sz="0" w:space="0" w:color="auto"/>
            <w:left w:val="none" w:sz="0" w:space="0" w:color="auto"/>
            <w:bottom w:val="none" w:sz="0" w:space="0" w:color="auto"/>
            <w:right w:val="none" w:sz="0" w:space="0" w:color="auto"/>
          </w:divBdr>
        </w:div>
      </w:divsChild>
    </w:div>
    <w:div w:id="1748457818">
      <w:bodyDiv w:val="1"/>
      <w:marLeft w:val="0"/>
      <w:marRight w:val="0"/>
      <w:marTop w:val="0"/>
      <w:marBottom w:val="0"/>
      <w:divBdr>
        <w:top w:val="none" w:sz="0" w:space="0" w:color="auto"/>
        <w:left w:val="none" w:sz="0" w:space="0" w:color="auto"/>
        <w:bottom w:val="none" w:sz="0" w:space="0" w:color="auto"/>
        <w:right w:val="none" w:sz="0" w:space="0" w:color="auto"/>
      </w:divBdr>
      <w:divsChild>
        <w:div w:id="1456367409">
          <w:marLeft w:val="0"/>
          <w:marRight w:val="0"/>
          <w:marTop w:val="150"/>
          <w:marBottom w:val="168"/>
          <w:divBdr>
            <w:top w:val="none" w:sz="0" w:space="0" w:color="auto"/>
            <w:left w:val="none" w:sz="0" w:space="0" w:color="auto"/>
            <w:bottom w:val="none" w:sz="0" w:space="0" w:color="auto"/>
            <w:right w:val="none" w:sz="0" w:space="0" w:color="auto"/>
          </w:divBdr>
        </w:div>
      </w:divsChild>
    </w:div>
    <w:div w:id="1755469153">
      <w:bodyDiv w:val="1"/>
      <w:marLeft w:val="0"/>
      <w:marRight w:val="0"/>
      <w:marTop w:val="0"/>
      <w:marBottom w:val="0"/>
      <w:divBdr>
        <w:top w:val="none" w:sz="0" w:space="0" w:color="auto"/>
        <w:left w:val="none" w:sz="0" w:space="0" w:color="auto"/>
        <w:bottom w:val="none" w:sz="0" w:space="0" w:color="auto"/>
        <w:right w:val="none" w:sz="0" w:space="0" w:color="auto"/>
      </w:divBdr>
    </w:div>
    <w:div w:id="1761412000">
      <w:bodyDiv w:val="1"/>
      <w:marLeft w:val="0"/>
      <w:marRight w:val="0"/>
      <w:marTop w:val="0"/>
      <w:marBottom w:val="0"/>
      <w:divBdr>
        <w:top w:val="none" w:sz="0" w:space="0" w:color="auto"/>
        <w:left w:val="none" w:sz="0" w:space="0" w:color="auto"/>
        <w:bottom w:val="none" w:sz="0" w:space="0" w:color="auto"/>
        <w:right w:val="none" w:sz="0" w:space="0" w:color="auto"/>
      </w:divBdr>
    </w:div>
    <w:div w:id="1767653386">
      <w:bodyDiv w:val="1"/>
      <w:marLeft w:val="0"/>
      <w:marRight w:val="0"/>
      <w:marTop w:val="0"/>
      <w:marBottom w:val="0"/>
      <w:divBdr>
        <w:top w:val="none" w:sz="0" w:space="0" w:color="auto"/>
        <w:left w:val="none" w:sz="0" w:space="0" w:color="auto"/>
        <w:bottom w:val="none" w:sz="0" w:space="0" w:color="auto"/>
        <w:right w:val="none" w:sz="0" w:space="0" w:color="auto"/>
      </w:divBdr>
      <w:divsChild>
        <w:div w:id="745028132">
          <w:marLeft w:val="0"/>
          <w:marRight w:val="0"/>
          <w:marTop w:val="150"/>
          <w:marBottom w:val="168"/>
          <w:divBdr>
            <w:top w:val="none" w:sz="0" w:space="0" w:color="auto"/>
            <w:left w:val="none" w:sz="0" w:space="0" w:color="auto"/>
            <w:bottom w:val="none" w:sz="0" w:space="0" w:color="auto"/>
            <w:right w:val="none" w:sz="0" w:space="0" w:color="auto"/>
          </w:divBdr>
        </w:div>
        <w:div w:id="1382098351">
          <w:marLeft w:val="0"/>
          <w:marRight w:val="0"/>
          <w:marTop w:val="0"/>
          <w:marBottom w:val="0"/>
          <w:divBdr>
            <w:top w:val="none" w:sz="0" w:space="0" w:color="auto"/>
            <w:left w:val="none" w:sz="0" w:space="0" w:color="auto"/>
            <w:bottom w:val="none" w:sz="0" w:space="0" w:color="auto"/>
            <w:right w:val="none" w:sz="0" w:space="0" w:color="auto"/>
          </w:divBdr>
          <w:divsChild>
            <w:div w:id="309605023">
              <w:marLeft w:val="0"/>
              <w:marRight w:val="0"/>
              <w:marTop w:val="105"/>
              <w:marBottom w:val="0"/>
              <w:divBdr>
                <w:top w:val="none" w:sz="0" w:space="0" w:color="auto"/>
                <w:left w:val="none" w:sz="0" w:space="0" w:color="auto"/>
                <w:bottom w:val="none" w:sz="0" w:space="0" w:color="auto"/>
                <w:right w:val="none" w:sz="0" w:space="0" w:color="auto"/>
              </w:divBdr>
            </w:div>
            <w:div w:id="458692334">
              <w:marLeft w:val="0"/>
              <w:marRight w:val="0"/>
              <w:marTop w:val="0"/>
              <w:marBottom w:val="0"/>
              <w:divBdr>
                <w:top w:val="none" w:sz="0" w:space="0" w:color="auto"/>
                <w:left w:val="none" w:sz="0" w:space="0" w:color="auto"/>
                <w:bottom w:val="none" w:sz="0" w:space="0" w:color="auto"/>
                <w:right w:val="none" w:sz="0" w:space="0" w:color="auto"/>
              </w:divBdr>
              <w:divsChild>
                <w:div w:id="433210176">
                  <w:marLeft w:val="255"/>
                  <w:marRight w:val="0"/>
                  <w:marTop w:val="0"/>
                  <w:marBottom w:val="0"/>
                  <w:divBdr>
                    <w:top w:val="none" w:sz="0" w:space="0" w:color="auto"/>
                    <w:left w:val="none" w:sz="0" w:space="0" w:color="auto"/>
                    <w:bottom w:val="none" w:sz="0" w:space="0" w:color="auto"/>
                    <w:right w:val="none" w:sz="0" w:space="0" w:color="auto"/>
                  </w:divBdr>
                </w:div>
              </w:divsChild>
            </w:div>
            <w:div w:id="399064094">
              <w:marLeft w:val="0"/>
              <w:marRight w:val="0"/>
              <w:marTop w:val="0"/>
              <w:marBottom w:val="0"/>
              <w:divBdr>
                <w:top w:val="none" w:sz="0" w:space="0" w:color="auto"/>
                <w:left w:val="none" w:sz="0" w:space="0" w:color="auto"/>
                <w:bottom w:val="none" w:sz="0" w:space="0" w:color="auto"/>
                <w:right w:val="none" w:sz="0" w:space="0" w:color="auto"/>
              </w:divBdr>
              <w:divsChild>
                <w:div w:id="1833791493">
                  <w:marLeft w:val="255"/>
                  <w:marRight w:val="0"/>
                  <w:marTop w:val="0"/>
                  <w:marBottom w:val="0"/>
                  <w:divBdr>
                    <w:top w:val="none" w:sz="0" w:space="0" w:color="auto"/>
                    <w:left w:val="none" w:sz="0" w:space="0" w:color="auto"/>
                    <w:bottom w:val="none" w:sz="0" w:space="0" w:color="auto"/>
                    <w:right w:val="none" w:sz="0" w:space="0" w:color="auto"/>
                  </w:divBdr>
                  <w:divsChild>
                    <w:div w:id="813761925">
                      <w:marLeft w:val="300"/>
                      <w:marRight w:val="0"/>
                      <w:marTop w:val="0"/>
                      <w:marBottom w:val="0"/>
                      <w:divBdr>
                        <w:top w:val="none" w:sz="0" w:space="0" w:color="auto"/>
                        <w:left w:val="none" w:sz="0" w:space="0" w:color="auto"/>
                        <w:bottom w:val="none" w:sz="0" w:space="0" w:color="auto"/>
                        <w:right w:val="none" w:sz="0" w:space="0" w:color="auto"/>
                      </w:divBdr>
                    </w:div>
                    <w:div w:id="1187332589">
                      <w:marLeft w:val="300"/>
                      <w:marRight w:val="0"/>
                      <w:marTop w:val="0"/>
                      <w:marBottom w:val="0"/>
                      <w:divBdr>
                        <w:top w:val="none" w:sz="0" w:space="0" w:color="auto"/>
                        <w:left w:val="none" w:sz="0" w:space="0" w:color="auto"/>
                        <w:bottom w:val="none" w:sz="0" w:space="0" w:color="auto"/>
                        <w:right w:val="none" w:sz="0" w:space="0" w:color="auto"/>
                      </w:divBdr>
                    </w:div>
                    <w:div w:id="11686704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6399">
          <w:marLeft w:val="0"/>
          <w:marRight w:val="0"/>
          <w:marTop w:val="0"/>
          <w:marBottom w:val="0"/>
          <w:divBdr>
            <w:top w:val="none" w:sz="0" w:space="0" w:color="auto"/>
            <w:left w:val="none" w:sz="0" w:space="0" w:color="auto"/>
            <w:bottom w:val="none" w:sz="0" w:space="0" w:color="auto"/>
            <w:right w:val="none" w:sz="0" w:space="0" w:color="auto"/>
          </w:divBdr>
          <w:divsChild>
            <w:div w:id="1156607661">
              <w:marLeft w:val="0"/>
              <w:marRight w:val="0"/>
              <w:marTop w:val="105"/>
              <w:marBottom w:val="0"/>
              <w:divBdr>
                <w:top w:val="none" w:sz="0" w:space="0" w:color="auto"/>
                <w:left w:val="none" w:sz="0" w:space="0" w:color="auto"/>
                <w:bottom w:val="none" w:sz="0" w:space="0" w:color="auto"/>
                <w:right w:val="none" w:sz="0" w:space="0" w:color="auto"/>
              </w:divBdr>
            </w:div>
            <w:div w:id="1097285903">
              <w:marLeft w:val="0"/>
              <w:marRight w:val="0"/>
              <w:marTop w:val="0"/>
              <w:marBottom w:val="0"/>
              <w:divBdr>
                <w:top w:val="none" w:sz="0" w:space="0" w:color="auto"/>
                <w:left w:val="none" w:sz="0" w:space="0" w:color="auto"/>
                <w:bottom w:val="none" w:sz="0" w:space="0" w:color="auto"/>
                <w:right w:val="none" w:sz="0" w:space="0" w:color="auto"/>
              </w:divBdr>
              <w:divsChild>
                <w:div w:id="2075932624">
                  <w:marLeft w:val="255"/>
                  <w:marRight w:val="0"/>
                  <w:marTop w:val="0"/>
                  <w:marBottom w:val="0"/>
                  <w:divBdr>
                    <w:top w:val="none" w:sz="0" w:space="0" w:color="auto"/>
                    <w:left w:val="none" w:sz="0" w:space="0" w:color="auto"/>
                    <w:bottom w:val="none" w:sz="0" w:space="0" w:color="auto"/>
                    <w:right w:val="none" w:sz="0" w:space="0" w:color="auto"/>
                  </w:divBdr>
                </w:div>
              </w:divsChild>
            </w:div>
            <w:div w:id="1589774820">
              <w:marLeft w:val="0"/>
              <w:marRight w:val="0"/>
              <w:marTop w:val="0"/>
              <w:marBottom w:val="0"/>
              <w:divBdr>
                <w:top w:val="none" w:sz="0" w:space="0" w:color="auto"/>
                <w:left w:val="none" w:sz="0" w:space="0" w:color="auto"/>
                <w:bottom w:val="none" w:sz="0" w:space="0" w:color="auto"/>
                <w:right w:val="none" w:sz="0" w:space="0" w:color="auto"/>
              </w:divBdr>
              <w:divsChild>
                <w:div w:id="21111965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56591660">
          <w:marLeft w:val="0"/>
          <w:marRight w:val="0"/>
          <w:marTop w:val="0"/>
          <w:marBottom w:val="0"/>
          <w:divBdr>
            <w:top w:val="none" w:sz="0" w:space="0" w:color="auto"/>
            <w:left w:val="none" w:sz="0" w:space="0" w:color="auto"/>
            <w:bottom w:val="none" w:sz="0" w:space="0" w:color="auto"/>
            <w:right w:val="none" w:sz="0" w:space="0" w:color="auto"/>
          </w:divBdr>
          <w:divsChild>
            <w:div w:id="465970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3384595">
      <w:bodyDiv w:val="1"/>
      <w:marLeft w:val="0"/>
      <w:marRight w:val="0"/>
      <w:marTop w:val="0"/>
      <w:marBottom w:val="0"/>
      <w:divBdr>
        <w:top w:val="none" w:sz="0" w:space="0" w:color="auto"/>
        <w:left w:val="none" w:sz="0" w:space="0" w:color="auto"/>
        <w:bottom w:val="none" w:sz="0" w:space="0" w:color="auto"/>
        <w:right w:val="none" w:sz="0" w:space="0" w:color="auto"/>
      </w:divBdr>
    </w:div>
    <w:div w:id="1814102498">
      <w:bodyDiv w:val="1"/>
      <w:marLeft w:val="0"/>
      <w:marRight w:val="0"/>
      <w:marTop w:val="0"/>
      <w:marBottom w:val="0"/>
      <w:divBdr>
        <w:top w:val="none" w:sz="0" w:space="0" w:color="auto"/>
        <w:left w:val="none" w:sz="0" w:space="0" w:color="auto"/>
        <w:bottom w:val="none" w:sz="0" w:space="0" w:color="auto"/>
        <w:right w:val="none" w:sz="0" w:space="0" w:color="auto"/>
      </w:divBdr>
    </w:div>
    <w:div w:id="1815102536">
      <w:bodyDiv w:val="1"/>
      <w:marLeft w:val="0"/>
      <w:marRight w:val="0"/>
      <w:marTop w:val="0"/>
      <w:marBottom w:val="0"/>
      <w:divBdr>
        <w:top w:val="none" w:sz="0" w:space="0" w:color="auto"/>
        <w:left w:val="none" w:sz="0" w:space="0" w:color="auto"/>
        <w:bottom w:val="none" w:sz="0" w:space="0" w:color="auto"/>
        <w:right w:val="none" w:sz="0" w:space="0" w:color="auto"/>
      </w:divBdr>
      <w:divsChild>
        <w:div w:id="1187250846">
          <w:marLeft w:val="0"/>
          <w:marRight w:val="0"/>
          <w:marTop w:val="0"/>
          <w:marBottom w:val="0"/>
          <w:divBdr>
            <w:top w:val="none" w:sz="0" w:space="0" w:color="auto"/>
            <w:left w:val="none" w:sz="0" w:space="0" w:color="auto"/>
            <w:bottom w:val="none" w:sz="0" w:space="0" w:color="auto"/>
            <w:right w:val="none" w:sz="0" w:space="0" w:color="auto"/>
          </w:divBdr>
          <w:divsChild>
            <w:div w:id="1981374318">
              <w:marLeft w:val="0"/>
              <w:marRight w:val="0"/>
              <w:marTop w:val="105"/>
              <w:marBottom w:val="0"/>
              <w:divBdr>
                <w:top w:val="none" w:sz="0" w:space="0" w:color="auto"/>
                <w:left w:val="none" w:sz="0" w:space="0" w:color="auto"/>
                <w:bottom w:val="none" w:sz="0" w:space="0" w:color="auto"/>
                <w:right w:val="none" w:sz="0" w:space="0" w:color="auto"/>
              </w:divBdr>
            </w:div>
            <w:div w:id="2095130729">
              <w:marLeft w:val="0"/>
              <w:marRight w:val="0"/>
              <w:marTop w:val="0"/>
              <w:marBottom w:val="0"/>
              <w:divBdr>
                <w:top w:val="none" w:sz="0" w:space="0" w:color="auto"/>
                <w:left w:val="none" w:sz="0" w:space="0" w:color="auto"/>
                <w:bottom w:val="none" w:sz="0" w:space="0" w:color="auto"/>
                <w:right w:val="none" w:sz="0" w:space="0" w:color="auto"/>
              </w:divBdr>
              <w:divsChild>
                <w:div w:id="912816123">
                  <w:marLeft w:val="255"/>
                  <w:marRight w:val="0"/>
                  <w:marTop w:val="0"/>
                  <w:marBottom w:val="0"/>
                  <w:divBdr>
                    <w:top w:val="none" w:sz="0" w:space="0" w:color="auto"/>
                    <w:left w:val="none" w:sz="0" w:space="0" w:color="auto"/>
                    <w:bottom w:val="none" w:sz="0" w:space="0" w:color="auto"/>
                    <w:right w:val="none" w:sz="0" w:space="0" w:color="auto"/>
                  </w:divBdr>
                </w:div>
              </w:divsChild>
            </w:div>
            <w:div w:id="52386088">
              <w:marLeft w:val="0"/>
              <w:marRight w:val="0"/>
              <w:marTop w:val="0"/>
              <w:marBottom w:val="0"/>
              <w:divBdr>
                <w:top w:val="none" w:sz="0" w:space="0" w:color="auto"/>
                <w:left w:val="none" w:sz="0" w:space="0" w:color="auto"/>
                <w:bottom w:val="none" w:sz="0" w:space="0" w:color="auto"/>
                <w:right w:val="none" w:sz="0" w:space="0" w:color="auto"/>
              </w:divBdr>
              <w:divsChild>
                <w:div w:id="1158497135">
                  <w:marLeft w:val="255"/>
                  <w:marRight w:val="0"/>
                  <w:marTop w:val="0"/>
                  <w:marBottom w:val="0"/>
                  <w:divBdr>
                    <w:top w:val="none" w:sz="0" w:space="0" w:color="auto"/>
                    <w:left w:val="none" w:sz="0" w:space="0" w:color="auto"/>
                    <w:bottom w:val="none" w:sz="0" w:space="0" w:color="auto"/>
                    <w:right w:val="none" w:sz="0" w:space="0" w:color="auto"/>
                  </w:divBdr>
                </w:div>
              </w:divsChild>
            </w:div>
            <w:div w:id="377556087">
              <w:marLeft w:val="0"/>
              <w:marRight w:val="0"/>
              <w:marTop w:val="0"/>
              <w:marBottom w:val="0"/>
              <w:divBdr>
                <w:top w:val="none" w:sz="0" w:space="0" w:color="auto"/>
                <w:left w:val="none" w:sz="0" w:space="0" w:color="auto"/>
                <w:bottom w:val="none" w:sz="0" w:space="0" w:color="auto"/>
                <w:right w:val="none" w:sz="0" w:space="0" w:color="auto"/>
              </w:divBdr>
              <w:divsChild>
                <w:div w:id="30309235">
                  <w:marLeft w:val="255"/>
                  <w:marRight w:val="0"/>
                  <w:marTop w:val="0"/>
                  <w:marBottom w:val="0"/>
                  <w:divBdr>
                    <w:top w:val="none" w:sz="0" w:space="0" w:color="auto"/>
                    <w:left w:val="none" w:sz="0" w:space="0" w:color="auto"/>
                    <w:bottom w:val="none" w:sz="0" w:space="0" w:color="auto"/>
                    <w:right w:val="none" w:sz="0" w:space="0" w:color="auto"/>
                  </w:divBdr>
                </w:div>
              </w:divsChild>
            </w:div>
            <w:div w:id="824473813">
              <w:marLeft w:val="0"/>
              <w:marRight w:val="0"/>
              <w:marTop w:val="0"/>
              <w:marBottom w:val="0"/>
              <w:divBdr>
                <w:top w:val="none" w:sz="0" w:space="0" w:color="auto"/>
                <w:left w:val="none" w:sz="0" w:space="0" w:color="auto"/>
                <w:bottom w:val="none" w:sz="0" w:space="0" w:color="auto"/>
                <w:right w:val="none" w:sz="0" w:space="0" w:color="auto"/>
              </w:divBdr>
              <w:divsChild>
                <w:div w:id="1234392692">
                  <w:marLeft w:val="255"/>
                  <w:marRight w:val="0"/>
                  <w:marTop w:val="0"/>
                  <w:marBottom w:val="0"/>
                  <w:divBdr>
                    <w:top w:val="none" w:sz="0" w:space="0" w:color="auto"/>
                    <w:left w:val="none" w:sz="0" w:space="0" w:color="auto"/>
                    <w:bottom w:val="none" w:sz="0" w:space="0" w:color="auto"/>
                    <w:right w:val="none" w:sz="0" w:space="0" w:color="auto"/>
                  </w:divBdr>
                </w:div>
              </w:divsChild>
            </w:div>
            <w:div w:id="1393000324">
              <w:marLeft w:val="0"/>
              <w:marRight w:val="0"/>
              <w:marTop w:val="0"/>
              <w:marBottom w:val="0"/>
              <w:divBdr>
                <w:top w:val="none" w:sz="0" w:space="0" w:color="auto"/>
                <w:left w:val="none" w:sz="0" w:space="0" w:color="auto"/>
                <w:bottom w:val="none" w:sz="0" w:space="0" w:color="auto"/>
                <w:right w:val="none" w:sz="0" w:space="0" w:color="auto"/>
              </w:divBdr>
              <w:divsChild>
                <w:div w:id="837118762">
                  <w:marLeft w:val="255"/>
                  <w:marRight w:val="0"/>
                  <w:marTop w:val="0"/>
                  <w:marBottom w:val="0"/>
                  <w:divBdr>
                    <w:top w:val="none" w:sz="0" w:space="0" w:color="auto"/>
                    <w:left w:val="none" w:sz="0" w:space="0" w:color="auto"/>
                    <w:bottom w:val="none" w:sz="0" w:space="0" w:color="auto"/>
                    <w:right w:val="none" w:sz="0" w:space="0" w:color="auto"/>
                  </w:divBdr>
                </w:div>
              </w:divsChild>
            </w:div>
            <w:div w:id="1711146461">
              <w:marLeft w:val="0"/>
              <w:marRight w:val="0"/>
              <w:marTop w:val="0"/>
              <w:marBottom w:val="0"/>
              <w:divBdr>
                <w:top w:val="none" w:sz="0" w:space="0" w:color="auto"/>
                <w:left w:val="none" w:sz="0" w:space="0" w:color="auto"/>
                <w:bottom w:val="none" w:sz="0" w:space="0" w:color="auto"/>
                <w:right w:val="none" w:sz="0" w:space="0" w:color="auto"/>
              </w:divBdr>
              <w:divsChild>
                <w:div w:id="642467017">
                  <w:marLeft w:val="255"/>
                  <w:marRight w:val="0"/>
                  <w:marTop w:val="0"/>
                  <w:marBottom w:val="0"/>
                  <w:divBdr>
                    <w:top w:val="none" w:sz="0" w:space="0" w:color="auto"/>
                    <w:left w:val="none" w:sz="0" w:space="0" w:color="auto"/>
                    <w:bottom w:val="none" w:sz="0" w:space="0" w:color="auto"/>
                    <w:right w:val="none" w:sz="0" w:space="0" w:color="auto"/>
                  </w:divBdr>
                </w:div>
              </w:divsChild>
            </w:div>
            <w:div w:id="283385584">
              <w:marLeft w:val="0"/>
              <w:marRight w:val="0"/>
              <w:marTop w:val="0"/>
              <w:marBottom w:val="0"/>
              <w:divBdr>
                <w:top w:val="none" w:sz="0" w:space="0" w:color="auto"/>
                <w:left w:val="none" w:sz="0" w:space="0" w:color="auto"/>
                <w:bottom w:val="none" w:sz="0" w:space="0" w:color="auto"/>
                <w:right w:val="none" w:sz="0" w:space="0" w:color="auto"/>
              </w:divBdr>
              <w:divsChild>
                <w:div w:id="1823615136">
                  <w:marLeft w:val="255"/>
                  <w:marRight w:val="0"/>
                  <w:marTop w:val="0"/>
                  <w:marBottom w:val="0"/>
                  <w:divBdr>
                    <w:top w:val="none" w:sz="0" w:space="0" w:color="auto"/>
                    <w:left w:val="none" w:sz="0" w:space="0" w:color="auto"/>
                    <w:bottom w:val="none" w:sz="0" w:space="0" w:color="auto"/>
                    <w:right w:val="none" w:sz="0" w:space="0" w:color="auto"/>
                  </w:divBdr>
                </w:div>
              </w:divsChild>
            </w:div>
            <w:div w:id="874659062">
              <w:marLeft w:val="0"/>
              <w:marRight w:val="0"/>
              <w:marTop w:val="0"/>
              <w:marBottom w:val="0"/>
              <w:divBdr>
                <w:top w:val="none" w:sz="0" w:space="0" w:color="auto"/>
                <w:left w:val="none" w:sz="0" w:space="0" w:color="auto"/>
                <w:bottom w:val="none" w:sz="0" w:space="0" w:color="auto"/>
                <w:right w:val="none" w:sz="0" w:space="0" w:color="auto"/>
              </w:divBdr>
              <w:divsChild>
                <w:div w:id="19918605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2833296">
          <w:marLeft w:val="0"/>
          <w:marRight w:val="0"/>
          <w:marTop w:val="0"/>
          <w:marBottom w:val="0"/>
          <w:divBdr>
            <w:top w:val="none" w:sz="0" w:space="0" w:color="auto"/>
            <w:left w:val="none" w:sz="0" w:space="0" w:color="auto"/>
            <w:bottom w:val="none" w:sz="0" w:space="0" w:color="auto"/>
            <w:right w:val="none" w:sz="0" w:space="0" w:color="auto"/>
          </w:divBdr>
          <w:divsChild>
            <w:div w:id="2094278026">
              <w:marLeft w:val="0"/>
              <w:marRight w:val="0"/>
              <w:marTop w:val="105"/>
              <w:marBottom w:val="0"/>
              <w:divBdr>
                <w:top w:val="none" w:sz="0" w:space="0" w:color="auto"/>
                <w:left w:val="none" w:sz="0" w:space="0" w:color="auto"/>
                <w:bottom w:val="none" w:sz="0" w:space="0" w:color="auto"/>
                <w:right w:val="none" w:sz="0" w:space="0" w:color="auto"/>
              </w:divBdr>
            </w:div>
            <w:div w:id="384525382">
              <w:marLeft w:val="0"/>
              <w:marRight w:val="0"/>
              <w:marTop w:val="0"/>
              <w:marBottom w:val="0"/>
              <w:divBdr>
                <w:top w:val="none" w:sz="0" w:space="0" w:color="auto"/>
                <w:left w:val="none" w:sz="0" w:space="0" w:color="auto"/>
                <w:bottom w:val="none" w:sz="0" w:space="0" w:color="auto"/>
                <w:right w:val="none" w:sz="0" w:space="0" w:color="auto"/>
              </w:divBdr>
              <w:divsChild>
                <w:div w:id="1126968017">
                  <w:marLeft w:val="255"/>
                  <w:marRight w:val="0"/>
                  <w:marTop w:val="0"/>
                  <w:marBottom w:val="0"/>
                  <w:divBdr>
                    <w:top w:val="none" w:sz="0" w:space="0" w:color="auto"/>
                    <w:left w:val="none" w:sz="0" w:space="0" w:color="auto"/>
                    <w:bottom w:val="none" w:sz="0" w:space="0" w:color="auto"/>
                    <w:right w:val="none" w:sz="0" w:space="0" w:color="auto"/>
                  </w:divBdr>
                </w:div>
              </w:divsChild>
            </w:div>
            <w:div w:id="1842970498">
              <w:marLeft w:val="0"/>
              <w:marRight w:val="0"/>
              <w:marTop w:val="0"/>
              <w:marBottom w:val="0"/>
              <w:divBdr>
                <w:top w:val="none" w:sz="0" w:space="0" w:color="auto"/>
                <w:left w:val="none" w:sz="0" w:space="0" w:color="auto"/>
                <w:bottom w:val="none" w:sz="0" w:space="0" w:color="auto"/>
                <w:right w:val="none" w:sz="0" w:space="0" w:color="auto"/>
              </w:divBdr>
              <w:divsChild>
                <w:div w:id="746661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5594">
      <w:bodyDiv w:val="1"/>
      <w:marLeft w:val="0"/>
      <w:marRight w:val="0"/>
      <w:marTop w:val="0"/>
      <w:marBottom w:val="0"/>
      <w:divBdr>
        <w:top w:val="none" w:sz="0" w:space="0" w:color="auto"/>
        <w:left w:val="none" w:sz="0" w:space="0" w:color="auto"/>
        <w:bottom w:val="none" w:sz="0" w:space="0" w:color="auto"/>
        <w:right w:val="none" w:sz="0" w:space="0" w:color="auto"/>
      </w:divBdr>
    </w:div>
    <w:div w:id="1819373856">
      <w:bodyDiv w:val="1"/>
      <w:marLeft w:val="0"/>
      <w:marRight w:val="0"/>
      <w:marTop w:val="0"/>
      <w:marBottom w:val="0"/>
      <w:divBdr>
        <w:top w:val="none" w:sz="0" w:space="0" w:color="auto"/>
        <w:left w:val="none" w:sz="0" w:space="0" w:color="auto"/>
        <w:bottom w:val="none" w:sz="0" w:space="0" w:color="auto"/>
        <w:right w:val="none" w:sz="0" w:space="0" w:color="auto"/>
      </w:divBdr>
      <w:divsChild>
        <w:div w:id="108090891">
          <w:marLeft w:val="446"/>
          <w:marRight w:val="0"/>
          <w:marTop w:val="240"/>
          <w:marBottom w:val="240"/>
          <w:divBdr>
            <w:top w:val="none" w:sz="0" w:space="0" w:color="auto"/>
            <w:left w:val="none" w:sz="0" w:space="0" w:color="auto"/>
            <w:bottom w:val="none" w:sz="0" w:space="0" w:color="auto"/>
            <w:right w:val="none" w:sz="0" w:space="0" w:color="auto"/>
          </w:divBdr>
        </w:div>
        <w:div w:id="2091537697">
          <w:marLeft w:val="1166"/>
          <w:marRight w:val="0"/>
          <w:marTop w:val="120"/>
          <w:marBottom w:val="240"/>
          <w:divBdr>
            <w:top w:val="none" w:sz="0" w:space="0" w:color="auto"/>
            <w:left w:val="none" w:sz="0" w:space="0" w:color="auto"/>
            <w:bottom w:val="none" w:sz="0" w:space="0" w:color="auto"/>
            <w:right w:val="none" w:sz="0" w:space="0" w:color="auto"/>
          </w:divBdr>
        </w:div>
        <w:div w:id="1569684329">
          <w:marLeft w:val="1166"/>
          <w:marRight w:val="0"/>
          <w:marTop w:val="120"/>
          <w:marBottom w:val="240"/>
          <w:divBdr>
            <w:top w:val="none" w:sz="0" w:space="0" w:color="auto"/>
            <w:left w:val="none" w:sz="0" w:space="0" w:color="auto"/>
            <w:bottom w:val="none" w:sz="0" w:space="0" w:color="auto"/>
            <w:right w:val="none" w:sz="0" w:space="0" w:color="auto"/>
          </w:divBdr>
        </w:div>
        <w:div w:id="1479029366">
          <w:marLeft w:val="446"/>
          <w:marRight w:val="0"/>
          <w:marTop w:val="240"/>
          <w:marBottom w:val="240"/>
          <w:divBdr>
            <w:top w:val="none" w:sz="0" w:space="0" w:color="auto"/>
            <w:left w:val="none" w:sz="0" w:space="0" w:color="auto"/>
            <w:bottom w:val="none" w:sz="0" w:space="0" w:color="auto"/>
            <w:right w:val="none" w:sz="0" w:space="0" w:color="auto"/>
          </w:divBdr>
        </w:div>
      </w:divsChild>
    </w:div>
    <w:div w:id="1877279886">
      <w:bodyDiv w:val="1"/>
      <w:marLeft w:val="0"/>
      <w:marRight w:val="0"/>
      <w:marTop w:val="0"/>
      <w:marBottom w:val="0"/>
      <w:divBdr>
        <w:top w:val="none" w:sz="0" w:space="0" w:color="auto"/>
        <w:left w:val="none" w:sz="0" w:space="0" w:color="auto"/>
        <w:bottom w:val="none" w:sz="0" w:space="0" w:color="auto"/>
        <w:right w:val="none" w:sz="0" w:space="0" w:color="auto"/>
      </w:divBdr>
    </w:div>
    <w:div w:id="1955626295">
      <w:bodyDiv w:val="1"/>
      <w:marLeft w:val="0"/>
      <w:marRight w:val="0"/>
      <w:marTop w:val="0"/>
      <w:marBottom w:val="0"/>
      <w:divBdr>
        <w:top w:val="none" w:sz="0" w:space="0" w:color="auto"/>
        <w:left w:val="none" w:sz="0" w:space="0" w:color="auto"/>
        <w:bottom w:val="none" w:sz="0" w:space="0" w:color="auto"/>
        <w:right w:val="none" w:sz="0" w:space="0" w:color="auto"/>
      </w:divBdr>
    </w:div>
    <w:div w:id="1971860039">
      <w:bodyDiv w:val="1"/>
      <w:marLeft w:val="0"/>
      <w:marRight w:val="0"/>
      <w:marTop w:val="0"/>
      <w:marBottom w:val="0"/>
      <w:divBdr>
        <w:top w:val="none" w:sz="0" w:space="0" w:color="auto"/>
        <w:left w:val="none" w:sz="0" w:space="0" w:color="auto"/>
        <w:bottom w:val="none" w:sz="0" w:space="0" w:color="auto"/>
        <w:right w:val="none" w:sz="0" w:space="0" w:color="auto"/>
      </w:divBdr>
    </w:div>
    <w:div w:id="1993218763">
      <w:bodyDiv w:val="1"/>
      <w:marLeft w:val="0"/>
      <w:marRight w:val="0"/>
      <w:marTop w:val="0"/>
      <w:marBottom w:val="0"/>
      <w:divBdr>
        <w:top w:val="none" w:sz="0" w:space="0" w:color="auto"/>
        <w:left w:val="none" w:sz="0" w:space="0" w:color="auto"/>
        <w:bottom w:val="none" w:sz="0" w:space="0" w:color="auto"/>
        <w:right w:val="none" w:sz="0" w:space="0" w:color="auto"/>
      </w:divBdr>
    </w:div>
    <w:div w:id="1996100896">
      <w:bodyDiv w:val="1"/>
      <w:marLeft w:val="0"/>
      <w:marRight w:val="0"/>
      <w:marTop w:val="0"/>
      <w:marBottom w:val="0"/>
      <w:divBdr>
        <w:top w:val="none" w:sz="0" w:space="0" w:color="auto"/>
        <w:left w:val="none" w:sz="0" w:space="0" w:color="auto"/>
        <w:bottom w:val="none" w:sz="0" w:space="0" w:color="auto"/>
        <w:right w:val="none" w:sz="0" w:space="0" w:color="auto"/>
      </w:divBdr>
    </w:div>
    <w:div w:id="1997562729">
      <w:bodyDiv w:val="1"/>
      <w:marLeft w:val="0"/>
      <w:marRight w:val="0"/>
      <w:marTop w:val="0"/>
      <w:marBottom w:val="0"/>
      <w:divBdr>
        <w:top w:val="none" w:sz="0" w:space="0" w:color="auto"/>
        <w:left w:val="none" w:sz="0" w:space="0" w:color="auto"/>
        <w:bottom w:val="none" w:sz="0" w:space="0" w:color="auto"/>
        <w:right w:val="none" w:sz="0" w:space="0" w:color="auto"/>
      </w:divBdr>
      <w:divsChild>
        <w:div w:id="1766225437">
          <w:marLeft w:val="0"/>
          <w:marRight w:val="0"/>
          <w:marTop w:val="150"/>
          <w:marBottom w:val="168"/>
          <w:divBdr>
            <w:top w:val="none" w:sz="0" w:space="0" w:color="auto"/>
            <w:left w:val="none" w:sz="0" w:space="0" w:color="auto"/>
            <w:bottom w:val="none" w:sz="0" w:space="0" w:color="auto"/>
            <w:right w:val="none" w:sz="0" w:space="0" w:color="auto"/>
          </w:divBdr>
        </w:div>
        <w:div w:id="253519545">
          <w:marLeft w:val="0"/>
          <w:marRight w:val="0"/>
          <w:marTop w:val="0"/>
          <w:marBottom w:val="0"/>
          <w:divBdr>
            <w:top w:val="none" w:sz="0" w:space="0" w:color="auto"/>
            <w:left w:val="none" w:sz="0" w:space="0" w:color="auto"/>
            <w:bottom w:val="none" w:sz="0" w:space="0" w:color="auto"/>
            <w:right w:val="none" w:sz="0" w:space="0" w:color="auto"/>
          </w:divBdr>
          <w:divsChild>
            <w:div w:id="1541211037">
              <w:marLeft w:val="0"/>
              <w:marRight w:val="0"/>
              <w:marTop w:val="105"/>
              <w:marBottom w:val="0"/>
              <w:divBdr>
                <w:top w:val="none" w:sz="0" w:space="0" w:color="auto"/>
                <w:left w:val="none" w:sz="0" w:space="0" w:color="auto"/>
                <w:bottom w:val="none" w:sz="0" w:space="0" w:color="auto"/>
                <w:right w:val="none" w:sz="0" w:space="0" w:color="auto"/>
              </w:divBdr>
            </w:div>
            <w:div w:id="227152105">
              <w:marLeft w:val="0"/>
              <w:marRight w:val="0"/>
              <w:marTop w:val="0"/>
              <w:marBottom w:val="0"/>
              <w:divBdr>
                <w:top w:val="none" w:sz="0" w:space="0" w:color="auto"/>
                <w:left w:val="none" w:sz="0" w:space="0" w:color="auto"/>
                <w:bottom w:val="none" w:sz="0" w:space="0" w:color="auto"/>
                <w:right w:val="none" w:sz="0" w:space="0" w:color="auto"/>
              </w:divBdr>
              <w:divsChild>
                <w:div w:id="862792937">
                  <w:marLeft w:val="255"/>
                  <w:marRight w:val="0"/>
                  <w:marTop w:val="0"/>
                  <w:marBottom w:val="0"/>
                  <w:divBdr>
                    <w:top w:val="none" w:sz="0" w:space="0" w:color="auto"/>
                    <w:left w:val="none" w:sz="0" w:space="0" w:color="auto"/>
                    <w:bottom w:val="none" w:sz="0" w:space="0" w:color="auto"/>
                    <w:right w:val="none" w:sz="0" w:space="0" w:color="auto"/>
                  </w:divBdr>
                </w:div>
              </w:divsChild>
            </w:div>
            <w:div w:id="34622450">
              <w:marLeft w:val="0"/>
              <w:marRight w:val="0"/>
              <w:marTop w:val="0"/>
              <w:marBottom w:val="0"/>
              <w:divBdr>
                <w:top w:val="none" w:sz="0" w:space="0" w:color="auto"/>
                <w:left w:val="none" w:sz="0" w:space="0" w:color="auto"/>
                <w:bottom w:val="none" w:sz="0" w:space="0" w:color="auto"/>
                <w:right w:val="none" w:sz="0" w:space="0" w:color="auto"/>
              </w:divBdr>
              <w:divsChild>
                <w:div w:id="11850976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6998315">
          <w:marLeft w:val="0"/>
          <w:marRight w:val="0"/>
          <w:marTop w:val="0"/>
          <w:marBottom w:val="0"/>
          <w:divBdr>
            <w:top w:val="none" w:sz="0" w:space="0" w:color="auto"/>
            <w:left w:val="none" w:sz="0" w:space="0" w:color="auto"/>
            <w:bottom w:val="none" w:sz="0" w:space="0" w:color="auto"/>
            <w:right w:val="none" w:sz="0" w:space="0" w:color="auto"/>
          </w:divBdr>
          <w:divsChild>
            <w:div w:id="1684354920">
              <w:marLeft w:val="0"/>
              <w:marRight w:val="0"/>
              <w:marTop w:val="105"/>
              <w:marBottom w:val="0"/>
              <w:divBdr>
                <w:top w:val="none" w:sz="0" w:space="0" w:color="auto"/>
                <w:left w:val="none" w:sz="0" w:space="0" w:color="auto"/>
                <w:bottom w:val="none" w:sz="0" w:space="0" w:color="auto"/>
                <w:right w:val="none" w:sz="0" w:space="0" w:color="auto"/>
              </w:divBdr>
            </w:div>
            <w:div w:id="1081297606">
              <w:marLeft w:val="0"/>
              <w:marRight w:val="0"/>
              <w:marTop w:val="0"/>
              <w:marBottom w:val="0"/>
              <w:divBdr>
                <w:top w:val="none" w:sz="0" w:space="0" w:color="auto"/>
                <w:left w:val="none" w:sz="0" w:space="0" w:color="auto"/>
                <w:bottom w:val="none" w:sz="0" w:space="0" w:color="auto"/>
                <w:right w:val="none" w:sz="0" w:space="0" w:color="auto"/>
              </w:divBdr>
              <w:divsChild>
                <w:div w:id="605962903">
                  <w:marLeft w:val="255"/>
                  <w:marRight w:val="0"/>
                  <w:marTop w:val="0"/>
                  <w:marBottom w:val="0"/>
                  <w:divBdr>
                    <w:top w:val="none" w:sz="0" w:space="0" w:color="auto"/>
                    <w:left w:val="none" w:sz="0" w:space="0" w:color="auto"/>
                    <w:bottom w:val="none" w:sz="0" w:space="0" w:color="auto"/>
                    <w:right w:val="none" w:sz="0" w:space="0" w:color="auto"/>
                  </w:divBdr>
                </w:div>
              </w:divsChild>
            </w:div>
            <w:div w:id="1846018848">
              <w:marLeft w:val="0"/>
              <w:marRight w:val="0"/>
              <w:marTop w:val="0"/>
              <w:marBottom w:val="0"/>
              <w:divBdr>
                <w:top w:val="none" w:sz="0" w:space="0" w:color="auto"/>
                <w:left w:val="none" w:sz="0" w:space="0" w:color="auto"/>
                <w:bottom w:val="none" w:sz="0" w:space="0" w:color="auto"/>
                <w:right w:val="none" w:sz="0" w:space="0" w:color="auto"/>
              </w:divBdr>
              <w:divsChild>
                <w:div w:id="8898802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6663">
      <w:bodyDiv w:val="1"/>
      <w:marLeft w:val="0"/>
      <w:marRight w:val="0"/>
      <w:marTop w:val="0"/>
      <w:marBottom w:val="0"/>
      <w:divBdr>
        <w:top w:val="none" w:sz="0" w:space="0" w:color="auto"/>
        <w:left w:val="none" w:sz="0" w:space="0" w:color="auto"/>
        <w:bottom w:val="none" w:sz="0" w:space="0" w:color="auto"/>
        <w:right w:val="none" w:sz="0" w:space="0" w:color="auto"/>
      </w:divBdr>
    </w:div>
    <w:div w:id="2044549913">
      <w:bodyDiv w:val="1"/>
      <w:marLeft w:val="0"/>
      <w:marRight w:val="0"/>
      <w:marTop w:val="0"/>
      <w:marBottom w:val="0"/>
      <w:divBdr>
        <w:top w:val="none" w:sz="0" w:space="0" w:color="auto"/>
        <w:left w:val="none" w:sz="0" w:space="0" w:color="auto"/>
        <w:bottom w:val="none" w:sz="0" w:space="0" w:color="auto"/>
        <w:right w:val="none" w:sz="0" w:space="0" w:color="auto"/>
      </w:divBdr>
    </w:div>
    <w:div w:id="2052802331">
      <w:bodyDiv w:val="1"/>
      <w:marLeft w:val="0"/>
      <w:marRight w:val="0"/>
      <w:marTop w:val="0"/>
      <w:marBottom w:val="0"/>
      <w:divBdr>
        <w:top w:val="none" w:sz="0" w:space="0" w:color="auto"/>
        <w:left w:val="none" w:sz="0" w:space="0" w:color="auto"/>
        <w:bottom w:val="none" w:sz="0" w:space="0" w:color="auto"/>
        <w:right w:val="none" w:sz="0" w:space="0" w:color="auto"/>
      </w:divBdr>
    </w:div>
    <w:div w:id="2071615395">
      <w:bodyDiv w:val="1"/>
      <w:marLeft w:val="0"/>
      <w:marRight w:val="0"/>
      <w:marTop w:val="0"/>
      <w:marBottom w:val="0"/>
      <w:divBdr>
        <w:top w:val="none" w:sz="0" w:space="0" w:color="auto"/>
        <w:left w:val="none" w:sz="0" w:space="0" w:color="auto"/>
        <w:bottom w:val="none" w:sz="0" w:space="0" w:color="auto"/>
        <w:right w:val="none" w:sz="0" w:space="0" w:color="auto"/>
      </w:divBdr>
      <w:divsChild>
        <w:div w:id="1758357691">
          <w:marLeft w:val="0"/>
          <w:marRight w:val="0"/>
          <w:marTop w:val="300"/>
          <w:marBottom w:val="300"/>
          <w:divBdr>
            <w:top w:val="none" w:sz="0" w:space="0" w:color="auto"/>
            <w:left w:val="none" w:sz="0" w:space="0" w:color="auto"/>
            <w:bottom w:val="none" w:sz="0" w:space="0" w:color="auto"/>
            <w:right w:val="none" w:sz="0" w:space="0" w:color="auto"/>
          </w:divBdr>
          <w:divsChild>
            <w:div w:id="9392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6714">
      <w:bodyDiv w:val="1"/>
      <w:marLeft w:val="0"/>
      <w:marRight w:val="0"/>
      <w:marTop w:val="0"/>
      <w:marBottom w:val="0"/>
      <w:divBdr>
        <w:top w:val="none" w:sz="0" w:space="0" w:color="auto"/>
        <w:left w:val="none" w:sz="0" w:space="0" w:color="auto"/>
        <w:bottom w:val="none" w:sz="0" w:space="0" w:color="auto"/>
        <w:right w:val="none" w:sz="0" w:space="0" w:color="auto"/>
      </w:divBdr>
    </w:div>
    <w:div w:id="2111201490">
      <w:bodyDiv w:val="1"/>
      <w:marLeft w:val="0"/>
      <w:marRight w:val="0"/>
      <w:marTop w:val="0"/>
      <w:marBottom w:val="0"/>
      <w:divBdr>
        <w:top w:val="none" w:sz="0" w:space="0" w:color="auto"/>
        <w:left w:val="none" w:sz="0" w:space="0" w:color="auto"/>
        <w:bottom w:val="none" w:sz="0" w:space="0" w:color="auto"/>
        <w:right w:val="none" w:sz="0" w:space="0" w:color="auto"/>
      </w:divBdr>
      <w:divsChild>
        <w:div w:id="974994210">
          <w:marLeft w:val="0"/>
          <w:marRight w:val="0"/>
          <w:marTop w:val="0"/>
          <w:marBottom w:val="0"/>
          <w:divBdr>
            <w:top w:val="none" w:sz="0" w:space="0" w:color="auto"/>
            <w:left w:val="none" w:sz="0" w:space="0" w:color="auto"/>
            <w:bottom w:val="none" w:sz="0" w:space="0" w:color="auto"/>
            <w:right w:val="none" w:sz="0" w:space="0" w:color="auto"/>
          </w:divBdr>
          <w:divsChild>
            <w:div w:id="57214341">
              <w:marLeft w:val="0"/>
              <w:marRight w:val="0"/>
              <w:marTop w:val="150"/>
              <w:marBottom w:val="168"/>
              <w:divBdr>
                <w:top w:val="none" w:sz="0" w:space="0" w:color="auto"/>
                <w:left w:val="none" w:sz="0" w:space="0" w:color="auto"/>
                <w:bottom w:val="none" w:sz="0" w:space="0" w:color="auto"/>
                <w:right w:val="none" w:sz="0" w:space="0" w:color="auto"/>
              </w:divBdr>
            </w:div>
          </w:divsChild>
        </w:div>
        <w:div w:id="208146633">
          <w:marLeft w:val="0"/>
          <w:marRight w:val="0"/>
          <w:marTop w:val="0"/>
          <w:marBottom w:val="0"/>
          <w:divBdr>
            <w:top w:val="none" w:sz="0" w:space="0" w:color="auto"/>
            <w:left w:val="none" w:sz="0" w:space="0" w:color="auto"/>
            <w:bottom w:val="none" w:sz="0" w:space="0" w:color="auto"/>
            <w:right w:val="none" w:sz="0" w:space="0" w:color="auto"/>
          </w:divBdr>
          <w:divsChild>
            <w:div w:id="333992616">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2122648908">
      <w:bodyDiv w:val="1"/>
      <w:marLeft w:val="0"/>
      <w:marRight w:val="0"/>
      <w:marTop w:val="0"/>
      <w:marBottom w:val="0"/>
      <w:divBdr>
        <w:top w:val="none" w:sz="0" w:space="0" w:color="auto"/>
        <w:left w:val="none" w:sz="0" w:space="0" w:color="auto"/>
        <w:bottom w:val="none" w:sz="0" w:space="0" w:color="auto"/>
        <w:right w:val="none" w:sz="0" w:space="0" w:color="auto"/>
      </w:divBdr>
    </w:div>
    <w:div w:id="2140344237">
      <w:bodyDiv w:val="1"/>
      <w:marLeft w:val="0"/>
      <w:marRight w:val="0"/>
      <w:marTop w:val="0"/>
      <w:marBottom w:val="0"/>
      <w:divBdr>
        <w:top w:val="none" w:sz="0" w:space="0" w:color="auto"/>
        <w:left w:val="none" w:sz="0" w:space="0" w:color="auto"/>
        <w:bottom w:val="none" w:sz="0" w:space="0" w:color="auto"/>
        <w:right w:val="none" w:sz="0" w:space="0" w:color="auto"/>
      </w:divBdr>
      <w:divsChild>
        <w:div w:id="871841236">
          <w:marLeft w:val="446"/>
          <w:marRight w:val="0"/>
          <w:marTop w:val="240"/>
          <w:marBottom w:val="240"/>
          <w:divBdr>
            <w:top w:val="none" w:sz="0" w:space="0" w:color="auto"/>
            <w:left w:val="none" w:sz="0" w:space="0" w:color="auto"/>
            <w:bottom w:val="none" w:sz="0" w:space="0" w:color="auto"/>
            <w:right w:val="none" w:sz="0" w:space="0" w:color="auto"/>
          </w:divBdr>
        </w:div>
        <w:div w:id="1952859496">
          <w:marLeft w:val="1166"/>
          <w:marRight w:val="0"/>
          <w:marTop w:val="240"/>
          <w:marBottom w:val="240"/>
          <w:divBdr>
            <w:top w:val="none" w:sz="0" w:space="0" w:color="auto"/>
            <w:left w:val="none" w:sz="0" w:space="0" w:color="auto"/>
            <w:bottom w:val="none" w:sz="0" w:space="0" w:color="auto"/>
            <w:right w:val="none" w:sz="0" w:space="0" w:color="auto"/>
          </w:divBdr>
        </w:div>
        <w:div w:id="2103867391">
          <w:marLeft w:val="1166"/>
          <w:marRight w:val="0"/>
          <w:marTop w:val="240"/>
          <w:marBottom w:val="240"/>
          <w:divBdr>
            <w:top w:val="none" w:sz="0" w:space="0" w:color="auto"/>
            <w:left w:val="none" w:sz="0" w:space="0" w:color="auto"/>
            <w:bottom w:val="none" w:sz="0" w:space="0" w:color="auto"/>
            <w:right w:val="none" w:sz="0" w:space="0" w:color="auto"/>
          </w:divBdr>
        </w:div>
        <w:div w:id="825631780">
          <w:marLeft w:val="446"/>
          <w:marRight w:val="0"/>
          <w:marTop w:val="240"/>
          <w:marBottom w:val="240"/>
          <w:divBdr>
            <w:top w:val="none" w:sz="0" w:space="0" w:color="auto"/>
            <w:left w:val="none" w:sz="0" w:space="0" w:color="auto"/>
            <w:bottom w:val="none" w:sz="0" w:space="0" w:color="auto"/>
            <w:right w:val="none" w:sz="0" w:space="0" w:color="auto"/>
          </w:divBdr>
        </w:div>
      </w:divsChild>
    </w:div>
    <w:div w:id="2147161367">
      <w:bodyDiv w:val="1"/>
      <w:marLeft w:val="0"/>
      <w:marRight w:val="0"/>
      <w:marTop w:val="0"/>
      <w:marBottom w:val="0"/>
      <w:divBdr>
        <w:top w:val="none" w:sz="0" w:space="0" w:color="auto"/>
        <w:left w:val="none" w:sz="0" w:space="0" w:color="auto"/>
        <w:bottom w:val="none" w:sz="0" w:space="0" w:color="auto"/>
        <w:right w:val="none" w:sz="0" w:space="0" w:color="auto"/>
      </w:divBdr>
      <w:divsChild>
        <w:div w:id="1325553771">
          <w:marLeft w:val="0"/>
          <w:marRight w:val="0"/>
          <w:marTop w:val="105"/>
          <w:marBottom w:val="0"/>
          <w:divBdr>
            <w:top w:val="none" w:sz="0" w:space="0" w:color="auto"/>
            <w:left w:val="none" w:sz="0" w:space="0" w:color="auto"/>
            <w:bottom w:val="none" w:sz="0" w:space="0" w:color="auto"/>
            <w:right w:val="none" w:sz="0" w:space="0" w:color="auto"/>
          </w:divBdr>
        </w:div>
        <w:div w:id="1232422248">
          <w:marLeft w:val="0"/>
          <w:marRight w:val="0"/>
          <w:marTop w:val="0"/>
          <w:marBottom w:val="0"/>
          <w:divBdr>
            <w:top w:val="none" w:sz="0" w:space="0" w:color="auto"/>
            <w:left w:val="none" w:sz="0" w:space="0" w:color="auto"/>
            <w:bottom w:val="none" w:sz="0" w:space="0" w:color="auto"/>
            <w:right w:val="none" w:sz="0" w:space="0" w:color="auto"/>
          </w:divBdr>
          <w:divsChild>
            <w:div w:id="603343135">
              <w:marLeft w:val="255"/>
              <w:marRight w:val="0"/>
              <w:marTop w:val="0"/>
              <w:marBottom w:val="0"/>
              <w:divBdr>
                <w:top w:val="none" w:sz="0" w:space="0" w:color="auto"/>
                <w:left w:val="none" w:sz="0" w:space="0" w:color="auto"/>
                <w:bottom w:val="none" w:sz="0" w:space="0" w:color="auto"/>
                <w:right w:val="none" w:sz="0" w:space="0" w:color="auto"/>
              </w:divBdr>
            </w:div>
          </w:divsChild>
        </w:div>
        <w:div w:id="1173187394">
          <w:marLeft w:val="0"/>
          <w:marRight w:val="0"/>
          <w:marTop w:val="0"/>
          <w:marBottom w:val="0"/>
          <w:divBdr>
            <w:top w:val="none" w:sz="0" w:space="0" w:color="auto"/>
            <w:left w:val="none" w:sz="0" w:space="0" w:color="auto"/>
            <w:bottom w:val="none" w:sz="0" w:space="0" w:color="auto"/>
            <w:right w:val="none" w:sz="0" w:space="0" w:color="auto"/>
          </w:divBdr>
          <w:divsChild>
            <w:div w:id="1447895294">
              <w:marLeft w:val="255"/>
              <w:marRight w:val="0"/>
              <w:marTop w:val="0"/>
              <w:marBottom w:val="0"/>
              <w:divBdr>
                <w:top w:val="none" w:sz="0" w:space="0" w:color="auto"/>
                <w:left w:val="none" w:sz="0" w:space="0" w:color="auto"/>
                <w:bottom w:val="none" w:sz="0" w:space="0" w:color="auto"/>
                <w:right w:val="none" w:sz="0" w:space="0" w:color="auto"/>
              </w:divBdr>
            </w:div>
          </w:divsChild>
        </w:div>
        <w:div w:id="554585436">
          <w:marLeft w:val="0"/>
          <w:marRight w:val="0"/>
          <w:marTop w:val="0"/>
          <w:marBottom w:val="0"/>
          <w:divBdr>
            <w:top w:val="none" w:sz="0" w:space="0" w:color="auto"/>
            <w:left w:val="none" w:sz="0" w:space="0" w:color="auto"/>
            <w:bottom w:val="none" w:sz="0" w:space="0" w:color="auto"/>
            <w:right w:val="none" w:sz="0" w:space="0" w:color="auto"/>
          </w:divBdr>
          <w:divsChild>
            <w:div w:id="1757046989">
              <w:marLeft w:val="255"/>
              <w:marRight w:val="0"/>
              <w:marTop w:val="0"/>
              <w:marBottom w:val="0"/>
              <w:divBdr>
                <w:top w:val="none" w:sz="0" w:space="0" w:color="auto"/>
                <w:left w:val="none" w:sz="0" w:space="0" w:color="auto"/>
                <w:bottom w:val="none" w:sz="0" w:space="0" w:color="auto"/>
                <w:right w:val="none" w:sz="0" w:space="0" w:color="auto"/>
              </w:divBdr>
            </w:div>
          </w:divsChild>
        </w:div>
        <w:div w:id="1490635057">
          <w:marLeft w:val="0"/>
          <w:marRight w:val="0"/>
          <w:marTop w:val="0"/>
          <w:marBottom w:val="0"/>
          <w:divBdr>
            <w:top w:val="none" w:sz="0" w:space="0" w:color="auto"/>
            <w:left w:val="none" w:sz="0" w:space="0" w:color="auto"/>
            <w:bottom w:val="none" w:sz="0" w:space="0" w:color="auto"/>
            <w:right w:val="none" w:sz="0" w:space="0" w:color="auto"/>
          </w:divBdr>
          <w:divsChild>
            <w:div w:id="17025086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ojsgm4d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nbsgmz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qmbwheyts"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zdamzvhe2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BE93-BD4A-47FB-9111-2D1D3D3B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3881</Words>
  <Characters>23286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DES_AW</dc:creator>
  <cp:keywords/>
  <dc:description/>
  <cp:lastModifiedBy>DES_AW</cp:lastModifiedBy>
  <cp:revision>3</cp:revision>
  <dcterms:created xsi:type="dcterms:W3CDTF">2025-01-03T10:56:00Z</dcterms:created>
  <dcterms:modified xsi:type="dcterms:W3CDTF">2025-01-09T15:43:00Z</dcterms:modified>
</cp:coreProperties>
</file>